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California Energy Commission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199.92000102996826" w:lineRule="auto"/>
        <w:ind w:left="0" w:right="0" w:firstLine="0"/>
        <w:jc w:val="left"/>
        <w:rPr>
          <w:rFonts w:ascii="Calibri" w:cs="Calibri" w:eastAsia="Calibri" w:hAnsi="Calibri"/>
          <w:b w:val="1"/>
          <w:bCs w:val="1"/>
          <w:i w:val="0"/>
          <w:iCs w:val="0"/>
          <w:smallCaps w:val="0"/>
          <w:strike w:val="0"/>
          <w:color w:val="c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c00000"/>
          <w:sz w:val="22.079999923706055"/>
          <w:szCs w:val="22.079999923706055"/>
          <w:u w:val="none"/>
          <w:shd w:fill="auto" w:val="clear"/>
          <w:vertAlign w:val="baseline"/>
          <w:rtl w:val="0"/>
        </w:rPr>
        <w:t xml:space="preserve">Draft Report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26171875" w:line="247.8270721435547" w:lineRule="auto"/>
        <w:ind w:left="0"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52.08000183105469"/>
          <w:szCs w:val="52.08000183105469"/>
          <w:u w:val="none"/>
          <w:shd w:fill="auto" w:val="clear"/>
          <w:vertAlign w:val="baseline"/>
          <w:rtl w:val="0"/>
        </w:rPr>
        <w:t xml:space="preserve">Product Management Plan  </w:t>
      </w: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Project ID#: CEC EPC-18-026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419921875"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October 28, 2019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92626953125"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Prepared for California Energy Commission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Prepared by Spatial Informatics Group, LLC</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2060546875"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drawing>
          <wp:inline distB="19050" distT="19050" distL="19050" distR="19050">
            <wp:extent cx="1273175" cy="860247"/>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73175" cy="86024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1591796875"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sectPr>
          <w:pgSz w:h="15840" w:w="12240" w:orient="portrait"/>
          <w:pgMar w:bottom="15.002399682998657" w:top="1425.999755859375" w:left="14.497599601745605" w:right="16.103515625" w:header="0" w:footer="720"/>
          <w:pgNumType w:start="1"/>
        </w:sect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drawing>
          <wp:inline distB="19050" distT="19050" distL="19050" distR="19050">
            <wp:extent cx="7752969" cy="27336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52969" cy="27336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21757984161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Primary Author: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26.64482593536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Jean-Pierre Wack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33.71040821075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Spatial Informatic Group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38.347249031067"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2529 Yolanda Court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1444.5296525955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Pleasanton, CA 94566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434.59358692169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Contract Number: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EPC-18-026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41.21757984161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Prepared for: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California Energy Commission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441.21757984161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David Saah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434.8143815994263"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Principal Investigator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432.827229499817"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Shane Romsos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7294921875" w:line="240" w:lineRule="auto"/>
        <w:ind w:left="1434.8143815994263"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Project Manager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0" w:lineRule="auto"/>
        <w:ind w:left="1428.41118335723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Alex Horangic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438.347249031067"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Commission Agreement Manager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441.21757984161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Laurie ten Hope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435.4767656326294"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Deputy Director - Energy Research and Development Division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441.21757984161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Drew Bohan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435.4767656326294"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Executive Director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2451171875" w:line="240" w:lineRule="auto"/>
        <w:ind w:left="1433.931202888488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Gavin Newsom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437.9056596755981"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Governor, State of California </w:t>
      </w:r>
    </w:p>
    <w:tbl>
      <w:tblPr>
        <w:tblStyle w:val="Table1"/>
        <w:tblW w:w="8197.599639892578" w:type="dxa"/>
        <w:jc w:val="left"/>
        <w:tblInd w:w="2047.502369880676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97.599639892578"/>
        <w:tblGridChange w:id="0">
          <w:tblGrid>
            <w:gridCol w:w="8197.599639892578"/>
          </w:tblGrid>
        </w:tblGridChange>
      </w:tblGrid>
      <w:tr>
        <w:trPr>
          <w:cantSplit w:val="0"/>
          <w:trHeight w:val="2183.9201354980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DISCLAIMER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264892578125" w:line="222.57755756378174" w:lineRule="auto"/>
              <w:ind w:left="197.63534545898438" w:right="156.407470703125" w:hanging="0.695953369140625"/>
              <w:jc w:val="both"/>
              <w:rPr>
                <w:rFonts w:ascii="Calibri" w:cs="Calibri" w:eastAsia="Calibri" w:hAnsi="Calibri"/>
                <w:b w:val="1"/>
                <w:bCs w:val="1"/>
                <w:i w:val="0"/>
                <w:iCs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3.920000076293945"/>
                <w:szCs w:val="13.920000076293945"/>
                <w:u w:val="none"/>
                <w:shd w:fill="auto" w:val="clear"/>
                <w:vertAlign w:val="baseline"/>
                <w:rtl w:val="0"/>
              </w:rPr>
              <w:t xml:space="preserve">This document was prepared as a result of work sponsored by the California Energy Commission. It does not necessarily represent the views of the Energy Commission, its employees, or the State of California. Neither the Commission, the State of California, nor the Commission's employees, contractors, or subcontractors makes any warranty, express or implied, or assumes any legal liability for the information in this document; nor does any party represent that the use of this information will not infringe upon privately owned  rights. This document has not been approved or disapproved by the Commission, nor has the Commission passed upon the accuracy of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693359375" w:line="240" w:lineRule="auto"/>
              <w:ind w:left="198.331298828125" w:right="0" w:firstLine="0"/>
              <w:jc w:val="left"/>
              <w:rPr>
                <w:rFonts w:ascii="Calibri" w:cs="Calibri" w:eastAsia="Calibri" w:hAnsi="Calibri"/>
                <w:b w:val="1"/>
                <w:bCs w:val="1"/>
                <w:i w:val="0"/>
                <w:iCs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3.920000076293945"/>
                <w:szCs w:val="13.920000076293945"/>
                <w:u w:val="none"/>
                <w:shd w:fill="auto" w:val="clear"/>
                <w:vertAlign w:val="baseline"/>
                <w:rtl w:val="0"/>
              </w:rPr>
              <w:t xml:space="preserve">the information in this document.</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ii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2167863845825" w:right="0" w:firstLine="0"/>
        <w:jc w:val="left"/>
        <w:rPr>
          <w:rFonts w:ascii="Calibri" w:cs="Calibri" w:eastAsia="Calibri" w:hAnsi="Calibri"/>
          <w:b w:val="0"/>
          <w:bCs w:val="0"/>
          <w:i w:val="0"/>
          <w:iCs w:val="0"/>
          <w:smallCaps w:val="0"/>
          <w:strike w:val="0"/>
          <w:color w:val="365f91"/>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365f91"/>
          <w:sz w:val="31.920000076293945"/>
          <w:szCs w:val="31.920000076293945"/>
          <w:u w:val="none"/>
          <w:shd w:fill="auto" w:val="clear"/>
          <w:vertAlign w:val="baseline"/>
          <w:rtl w:val="0"/>
        </w:rPr>
        <w:t xml:space="preserve">Table of Contents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701171875" w:line="352.8731632232666" w:lineRule="auto"/>
        <w:ind w:left="1650.5361938476562" w:right="1429.95117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Acronyms and Abbreviations................................................................................................................... iv Section 1. Introduction .............................................................................................................................1 Plan Purpose .........................................................................................................................................1 Project Background...............................................................................................................................1 Section 2. Product Sharing and Access.....................................................................................................3 Opportunities to Host Data for Public Access.......................................................................................4 Section 3. Code Licensing..........................................................................................................................5 Products from Pre-existing Intellectual Property .................................................................................6 Trademarks...........................................................................................................................................8 Use of Proprietary Platform..................................................................................................................8 Appendix 1 - Product Descriptions by Project Workgroup or Team.........................................................9 Appendix 2 - Pre-existing Intellectual Property ......................................................................................20</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3.003540039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iii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4936418533325"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Acronyms and Abbreviations</w:t>
      </w:r>
    </w:p>
    <w:tbl>
      <w:tblPr>
        <w:tblStyle w:val="Table2"/>
        <w:tblW w:w="9351.919860839844" w:type="dxa"/>
        <w:jc w:val="left"/>
        <w:tblInd w:w="1425.98244190216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6.3198852539062"/>
        <w:gridCol w:w="8005.5999755859375"/>
        <w:tblGridChange w:id="0">
          <w:tblGrid>
            <w:gridCol w:w="1346.3198852539062"/>
            <w:gridCol w:w="8005.5999755859375"/>
          </w:tblGrid>
        </w:tblGridChange>
      </w:tblGrid>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64282226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CAWFE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77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Coupled Atmosphere-Wildland Fire Environment</w:t>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64282226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CALFIRE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77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California Department of Forestry and Fire Protection</w:t>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64282226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77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Commission Agreement Manager</w:t>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764282226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77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California Energy Commission</w:t>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Fire Lab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Missoula Fire Sciences Laboratory</w:t>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1535644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General Public License</w:t>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LANDIS-II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8.9471435546875" w:right="989.0167236328125" w:hanging="14.793395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Forest Ecosystem Computer Model for Simulating Growth, Succession, and  Disturbance Effects</w:t>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LUCAS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9.232177734375" w:right="91.0595703125" w:firstLine="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Land Use and Carbon Scenario Simulator – state and transition model for landuse, land  cover, land management, and disturbance and their impacts on ecosystem carbon  storage and flux.</w:t>
            </w:r>
          </w:p>
        </w:tc>
      </w:tr>
      <w:tr>
        <w:trPr>
          <w:cantSplit w:val="0"/>
          <w:trHeight w:val="27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REAX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Reax Engineering</w:t>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280517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Spatial Informatics Group</w:t>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2650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University of California</w:t>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2650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University of California - Berkeley</w:t>
            </w:r>
          </w:p>
        </w:tc>
      </w:tr>
      <w:tr>
        <w:trPr>
          <w:cantSplit w:val="0"/>
          <w:trHeight w:val="547.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UCAR/NCAR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8.9471435546875" w:right="457.772216796875" w:hanging="0.22064208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University Corporation for Atmospheric Research/National Center for Atmospheric  Research</w:t>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2650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University of California - Merced</w:t>
            </w:r>
          </w:p>
        </w:tc>
      </w:tr>
      <w:tr>
        <w:trPr>
          <w:cantSplit w:val="0"/>
          <w:trHeight w:val="27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USFS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2650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United States Department of Agriculture – Forest Service </w:t>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2650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United States Geological Survey</w:t>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iv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8776140213013"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Section 1. Introduction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892822265625" w:line="240" w:lineRule="auto"/>
        <w:ind w:left="1442.54250049591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Plan Purpose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5078125" w:line="262.3953437805176" w:lineRule="auto"/>
        <w:ind w:left="1427.528076171875" w:right="1491.2695312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The purpose of this Product Management Plan (PMP) is to detail how project products will be shared to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the public over the duration of the CEC EPIC grant funding project - Comprehensive Open Source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Development of Next Generation Wildfire Models for Grid Resiliency, EPC-18-026. The PMP addresses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the requirements set out in Task 2 of the Scope of Work, (see Appendix 4). Table 1 summarizes how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PMP addresses each of the requirements.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23583984375" w:line="262.9391384124756" w:lineRule="auto"/>
        <w:ind w:left="1434.814453125" w:right="1956.20849609375" w:firstLine="8.8320922851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Table 1: Summary of Project Management Plan requirements and where they are addressed in this  document </w:t>
      </w:r>
    </w:p>
    <w:tbl>
      <w:tblPr>
        <w:tblStyle w:val="Table3"/>
        <w:tblW w:w="9361.519470214844" w:type="dxa"/>
        <w:jc w:val="left"/>
        <w:tblInd w:w="1425.98244190216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519714355469"/>
        <w:gridCol w:w="4680.999755859375"/>
        <w:tblGridChange w:id="0">
          <w:tblGrid>
            <w:gridCol w:w="4680.519714355469"/>
            <w:gridCol w:w="4680.999755859375"/>
          </w:tblGrid>
        </w:tblGridChange>
      </w:tblGrid>
      <w:tr>
        <w:trPr>
          <w:cantSplit w:val="0"/>
          <w:trHeight w:val="48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74487304688" w:right="0" w:firstLine="0"/>
              <w:jc w:val="left"/>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PMP Requirements in Task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8974609375" w:right="0" w:firstLine="0"/>
              <w:jc w:val="left"/>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How the PMP addresses each requirement</w:t>
            </w:r>
          </w:p>
        </w:tc>
      </w:tr>
      <w:tr>
        <w:trPr>
          <w:cantSplit w:val="0"/>
          <w:trHeight w:val="71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863159179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Address and describe all products in scope of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19.7625732421875" w:right="370.501708984375" w:hanging="5.975952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Appendix 1 provides a comprehensive list and brief  description of each product</w:t>
            </w:r>
          </w:p>
        </w:tc>
      </w:tr>
      <w:tr>
        <w:trPr>
          <w:cantSplit w:val="0"/>
          <w:trHeight w:val="95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72094726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How products are shared and made publicly available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13870239258" w:lineRule="auto"/>
              <w:ind w:left="113.78662109375" w:right="451.9384765625" w:firstLine="3.5858154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Section 2: Table 2 details accessibility, hosting and  archiving for categories of products, as set out in  Appendix 1</w:t>
            </w:r>
          </w:p>
        </w:tc>
      </w:tr>
      <w:tr>
        <w:trPr>
          <w:cantSplit w:val="0"/>
          <w:trHeight w:val="74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0710449219" w:lineRule="auto"/>
              <w:ind w:left="125.3399658203125" w:right="122.779541015625" w:firstLine="1.79275512695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How code will be made available through open source  platform(s)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19.3646240234375" w:right="205.191650390625" w:hanging="1.99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Section 3: Table 4 lists all code that will be developed  and how it will be licensed open source</w:t>
            </w:r>
          </w:p>
        </w:tc>
      </w:tr>
      <w:tr>
        <w:trPr>
          <w:cantSplit w:val="0"/>
          <w:trHeight w:val="74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4734954833984" w:lineRule="auto"/>
              <w:ind w:left="115.57907104492188" w:right="538.310546875" w:firstLine="11.5536499023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How code will not result in proprietary derivative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08665466308594" w:lineRule="auto"/>
              <w:ind w:left="124.7430419921875" w:right="459.76806640625" w:hanging="7.3706054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Section 3: Table 4 confirms all code to be released  under a GNU GPLv3 license</w:t>
            </w:r>
          </w:p>
        </w:tc>
      </w:tr>
      <w:tr>
        <w:trPr>
          <w:cantSplit w:val="0"/>
          <w:trHeight w:val="70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72094726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Potential tools to host on Cal-Adapt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27182006836" w:lineRule="auto"/>
              <w:ind w:left="113.78662109375" w:right="166.617431640625" w:firstLine="3.5858154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Section 2: Discussion on potential tools to host on Cal Adapt</w:t>
            </w:r>
          </w:p>
        </w:tc>
      </w:tr>
      <w:tr>
        <w:trPr>
          <w:cantSplit w:val="0"/>
          <w:trHeight w:val="48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9109497070312" w:right="0" w:firstLine="0"/>
              <w:jc w:val="left"/>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Additional Information Covered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8974609375" w:right="0" w:firstLine="0"/>
              <w:jc w:val="left"/>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How the PMP addresses each item</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72094726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Estimated size and type of file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3.348388671875" w:right="89.99267578125" w:hanging="9.56176757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Appendix 1 describes type of files for products, further  information to be provided on potential size</w:t>
            </w:r>
          </w:p>
        </w:tc>
      </w:tr>
      <w:tr>
        <w:trPr>
          <w:cantSplit w:val="0"/>
          <w:trHeight w:val="70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72094726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Potential hosting sites aside from Cal-Adapt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76676940918" w:lineRule="auto"/>
              <w:ind w:left="125.340576171875" w:right="174.053955078125" w:hanging="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Section 2: lists potential hosts and a brief summary of  potential products to transfer</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54250049591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Project Background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62.0545959472656" w:lineRule="auto"/>
        <w:ind w:left="1427.528076171875" w:right="1459.407958984375" w:hanging="2.2080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impacts of wildfires in California have intensified in the past decades. Community development  patterns near wildlands has increased the amount of wildland-urban interface (WUI) in the state.  Climate change and past forest management has led to wildland fuel conditions that have increased the  likelihood of fire behavior that exceed the predictive power of existing wildfire models (i.e., existing fire  models underestimate the intensity and spread characteristics of wildfires observed in recent years).  Additionally, the impacts of wildfire on the investor-owned utilities’ (IOUs) electric grid have resulted in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3607177734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431.7233276367188" w:right="1920.22705078125" w:firstLine="8.61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increased costs, reduced safety and weakened reliability to ratepayers — a situation that will likely  worsen in a changing climate without improved mitigation strategies.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62.3956298828125" w:lineRule="auto"/>
        <w:ind w:left="1429.515380859375" w:right="1433.638916015625" w:firstLine="3.091125488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Wildfire science currently lacks sufficient information to forecast risk to natural and developed  landscapes across California and are not able to predict extreme fire behaviors resulting from prolonged  heat release by large woody fuels and deep duff layers typical of modern California forests. The current  near-term risk fire-weather forecasts underestimate extreme weather events, surface fuel loads in  elevated tree mortality areas and fire-spread dynamics due to omission of novel driving factors. For  long-term planning, there is a lack of a comprehensive modeling framework to make mid- to late century projections of fire risk. Consequently, IOUs, State agencies and stakeholders relying on the  electric grid lack scientifically robust information and actionable insights to make effective near-term  tactical and long-term planning decisions.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1728515625" w:line="262.21384048461914" w:lineRule="auto"/>
        <w:ind w:left="1429.515380859375" w:right="1464.05029296875" w:firstLine="15.01434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Phase 1 of the project, the project team will advance wildfire science by incorporating the dynamics  of tree mortality and weather information into next-generation wildfire models. The project team  proposes to develop computationally efficient wildfire risk models to demonstrate the potential of the  technologies to reduce the impacts of wildfire on the electricity grid. At both near- and long- term time  horizons, the project team will compare different wildfire risk modeling approaches to converge on the  best approach to developing the next generation of wildfire models. In Phase 2, the project team will  integrate risk forecast models at IOUs and support the Fifth Climate Change Assessment with future fire  projections. The wildfire risk models developed as part of the project will be deployed on an open source platform providing free access to IOUs and other stakeholders. Figure 1 provides a simplified  overview of the project’s workflow.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897705078125" w:line="209.14775848388672" w:lineRule="auto"/>
        <w:ind w:left="1434.814453125" w:right="1393.896484375" w:firstLine="20.68801879882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29083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908300"/>
                    </a:xfrm>
                    <a:prstGeom prst="rect"/>
                    <a:ln/>
                  </pic:spPr>
                </pic:pic>
              </a:graphicData>
            </a:graphic>
          </wp:inline>
        </w:drawing>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Figure 1. Overview of project workflow.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237915039062"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8776140213013"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Section 2. Product Sharing and Access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3701171875" w:line="262.2144412994385" w:lineRule="auto"/>
        <w:ind w:left="1427.528076171875" w:right="1380.50048828125" w:hanging="2.2080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section addresses how products will be shared and made publicly available. The project team’s  intention is for all products to be made easily accessible to all interested parties. The various products  are categorized in Table 2 along with how they will be hosted, accessed and archived. At a minimum, the  project team will host products on public access servers for at least one year after project completion.  Additional opportunities for hosting products are described in Table 3. For a list of products, description  and category, see Appendix 1. Note that products will be further outlined for Phase 2 (as approved by  CEC CAM), and similar sharing and access principles will be adopted at that time.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89599609375" w:line="240" w:lineRule="auto"/>
        <w:ind w:left="1443.64647388458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Table 2: Categories of products and explanation of how they be shared</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tbl>
      <w:tblPr>
        <w:tblStyle w:val="Table4"/>
        <w:tblW w:w="9347.120056152344" w:type="dxa"/>
        <w:jc w:val="left"/>
        <w:tblInd w:w="1425.98244190216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52001953125"/>
        <w:gridCol w:w="3286.1996459960938"/>
        <w:gridCol w:w="1394.8004150390625"/>
        <w:gridCol w:w="1455"/>
        <w:gridCol w:w="1485.5999755859375"/>
        <w:tblGridChange w:id="0">
          <w:tblGrid>
            <w:gridCol w:w="1725.52001953125"/>
            <w:gridCol w:w="3286.1996459960938"/>
            <w:gridCol w:w="1394.8004150390625"/>
            <w:gridCol w:w="1455"/>
            <w:gridCol w:w="1485.5999755859375"/>
          </w:tblGrid>
        </w:tblGridChange>
      </w:tblGrid>
      <w:tr>
        <w:trPr>
          <w:cantSplit w:val="0"/>
          <w:trHeight w:val="708.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Product Category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Access Type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Hosted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Duration of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34472656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Archiving</w:t>
            </w:r>
          </w:p>
        </w:tc>
      </w:tr>
      <w:tr>
        <w:trPr>
          <w:cantSplit w:val="0"/>
          <w:trHeight w:val="11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7448730468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Data Archives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213539123535" w:lineRule="auto"/>
              <w:ind w:left="113.78662109375" w:right="57.2637939453125" w:hanging="1.792602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All products from a Task, created at  end of Task, including dataset, model,  docker container, reports and user  guide 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30566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Public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27182006836" w:lineRule="auto"/>
              <w:ind w:left="119.1644287109375" w:right="216.3311767578125" w:firstLine="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Hosted on an  open access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0" w:lineRule="auto"/>
              <w:ind w:left="118.36791992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315429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1-year post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111.79443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Task end date</w:t>
            </w:r>
          </w:p>
        </w:tc>
      </w:tr>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7448730468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Datasets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13870239258" w:lineRule="auto"/>
              <w:ind w:left="111.79443359375" w:right="344.0826416015625" w:hanging="1.7929077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Typically, geospatial data layers or  tabular data for model inputs,  created at the outset of a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17.364501953125" w:right="206.044921875" w:firstLine="7.768554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Primarily CEC and project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0" w:lineRule="auto"/>
              <w:ind w:left="111.5875244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team; public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17.36450195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access as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117.36450195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568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Hosted on 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18.36791992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568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For project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19.761962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duration</w:t>
            </w:r>
          </w:p>
        </w:tc>
      </w:tr>
      <w:tr>
        <w:trPr>
          <w:cantSplit w:val="0"/>
          <w:trHeight w:val="241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7448730468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1591682434082" w:lineRule="auto"/>
              <w:ind w:left="119.16473388671875" w:right="178.6676025390625" w:hanging="5.3781127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conceptual analysis framework, or  process supported by programming or script code. In general, for this  project, computer models are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07763671875" w:line="245.08283615112305" w:lineRule="auto"/>
              <w:ind w:left="115.5792236328125" w:right="60.882568359375" w:firstLine="4.18334960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designed to simulate wildfire risk that  will likely be experienced under  different weather, environmental,  landscape, an/or climate situations or  scenarios.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30566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Public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568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Hosted 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19.164428710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open access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3.27627182006836" w:lineRule="auto"/>
              <w:ind w:left="119.364013671875" w:right="144.0216064453125" w:hanging="0.9960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server, Github  and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0" w:lineRule="auto"/>
              <w:ind w:left="119.164428710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code.ca.gov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315429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1-year post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5.685453414917" w:lineRule="auto"/>
              <w:ind w:left="127.132568359375" w:right="191.414794921875" w:hanging="15.33813476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Task end date; Permanently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5.68482398986816" w:lineRule="auto"/>
              <w:ind w:left="119.1644287109375" w:right="167.849121093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on Github and  code.ca.gov</w:t>
            </w:r>
          </w:p>
        </w:tc>
      </w:tr>
      <w:tr>
        <w:trPr>
          <w:cantSplit w:val="0"/>
          <w:trHeight w:val="952.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7448730468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Model Outputs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801902770996" w:lineRule="auto"/>
              <w:ind w:left="111.79443359375" w:right="124.254150390625" w:hanging="2.19116210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Tabular and geospatial data resulting  from Task model runs and analysis  such as databases or maps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30566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Public access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48066711426" w:lineRule="auto"/>
              <w:ind w:left="119.1644287109375" w:right="216.3311767578125" w:firstLine="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Hosted on an  open access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3564453125" w:line="240" w:lineRule="auto"/>
              <w:ind w:left="118.36791992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server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315429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1-year post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0" w:lineRule="auto"/>
              <w:ind w:left="111.79443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Task end date</w:t>
            </w:r>
          </w:p>
        </w:tc>
      </w:tr>
      <w:tr>
        <w:trPr>
          <w:cantSplit w:val="0"/>
          <w:trHeight w:val="708.598937988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7448730468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Docker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0" w:lineRule="auto"/>
              <w:ind w:left="118.1687927246093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Containers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8598937988" w:lineRule="auto"/>
              <w:ind w:left="119.364013671875" w:right="110.31005859375" w:firstLine="7.7688598632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Executable package to install and run  a model or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30566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Public access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6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94546508789062"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User Guides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87353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Manuals to operate the analysis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30566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Public access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0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14474487304688"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Reports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48066711426" w:lineRule="auto"/>
              <w:ind w:left="125.3399658203125" w:right="162.86376953125" w:firstLine="1.7929077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Documents, in pdf, types include report, summary, factsheet, briefings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6245117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CEC and/or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23.34045410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public access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568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Direct to CEC</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19427490234" w:lineRule="auto"/>
        <w:ind w:left="1442.5425720214844" w:right="2004.2529296875" w:hanging="15.01449584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Task 3 through Task 7 in the project’s scope of work provide for a “dataset” to be produced at the  beginning and a “data archive” at the end. The “data archive” will include the Task products and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2330932617188"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041198730469" w:lineRule="auto"/>
        <w:ind w:left="1429.515380859375" w:right="1374.620361328125" w:firstLine="13.02719116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relevant material to be able to replicate/reproduce the analysis, such as code and model inputs. The  “dataset” is typically limited to the model inputs or outputs. The Project Team proposes that the initial  “dataset” is given access to only CEC remotely via a weblink and the latter “data archive” be hosted for  access by a wider audience as appropriate. For each “dataset” the Project Team will issue a schedule of  the contents along with a brief description and source (e.g., fire perimeter maps from 2000 to 2019 from  MTBS).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3583984375" w:line="262.2144412994385" w:lineRule="auto"/>
        <w:ind w:left="1429.9569702148438" w:right="1530.350341796875" w:firstLine="2.64953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Where information can be accessed at an external source, guidance on how to access the information  will be provided as part of the “Data Archive”. For example, the weather data for near-term risk  forecasts is available via National Weather Service and guidance on how to access it will be provided as  part of the data archive and in the corresponding user guide documentation.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8916015625" w:line="240" w:lineRule="auto"/>
        <w:ind w:left="1435.342488288879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Opportunities to Host Data for Public Access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19775390625" w:line="262.9380512237549" w:lineRule="auto"/>
        <w:ind w:left="1442.5425720214844" w:right="1979.678955078125" w:hanging="15.01449584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following additional organizations have been identified as key organizations to further discuss  hosting data for public access.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1443.64647388458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Table 3. Additional platforms for product access. </w:t>
      </w:r>
    </w:p>
    <w:tbl>
      <w:tblPr>
        <w:tblStyle w:val="Table5"/>
        <w:tblW w:w="9361.519470214844" w:type="dxa"/>
        <w:jc w:val="left"/>
        <w:tblInd w:w="1425.98244190216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9.9200439453125"/>
        <w:gridCol w:w="2191.7996215820312"/>
        <w:gridCol w:w="3149.200439453125"/>
        <w:gridCol w:w="2280.599365234375"/>
        <w:tblGridChange w:id="0">
          <w:tblGrid>
            <w:gridCol w:w="1739.9200439453125"/>
            <w:gridCol w:w="2191.7996215820312"/>
            <w:gridCol w:w="3149.200439453125"/>
            <w:gridCol w:w="2280.599365234375"/>
          </w:tblGrid>
        </w:tblGridChange>
      </w:tblGrid>
      <w:tr>
        <w:trPr>
          <w:cantSplit w:val="0"/>
          <w:trHeight w:val="46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Organization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Name of Data Initiative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Type of Data and Link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Notes</w:t>
            </w:r>
          </w:p>
        </w:tc>
      </w:tr>
      <w:tr>
        <w:trPr>
          <w:cantSplit w:val="0"/>
          <w:trHeight w:val="1197.5994873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19.76226806640625" w:right="208.028869628906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California Energy  Commission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62268066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Cal-Adapt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9514160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Tools: cal-adapt.org/data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124.733276367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Datasets: cal-adapt.org/data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24.733276367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Reports: cal-adapt.org/research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568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Further discussions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5.68482398986816" w:lineRule="auto"/>
              <w:ind w:left="118.367919921875" w:right="188.114013671875" w:firstLine="6.97204589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required on types and  size of data to be hosted</w:t>
            </w:r>
          </w:p>
        </w:tc>
      </w:tr>
      <w:tr>
        <w:trPr>
          <w:cantSplit w:val="0"/>
          <w:trHeight w:val="708.3996582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32568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 Repository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3276367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Datasets: cal-adapt.org/data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3154296875" w:line="240" w:lineRule="auto"/>
              <w:ind w:left="124.733276367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Reports: cal-adapt.org/research</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08.000488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62268066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California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27.13272094726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Department of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11.7942810058593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Technology /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119.1647338867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GovOps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27.132568359375" w:right="348.16070556640625" w:hanging="7.3703002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California Open Data  Portal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332763671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Datasets: Data.ca.gov</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8087692260742" w:lineRule="auto"/>
              <w:ind w:left="119.1644287109375" w:right="178.470458984375" w:firstLine="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Instructions available  online on how to access  or host </w:t>
            </w:r>
          </w:p>
        </w:tc>
      </w:tr>
      <w:tr>
        <w:trPr>
          <w:cantSplit w:val="0"/>
          <w:trHeight w:val="707.999267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7.132568359375" w:right="173.06396484375" w:hanging="7.3703002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California Open Source  Portal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2670898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Code: code.ca.gov</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73610401153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Additional opportunities include, but are not limited to, the following: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22288513184" w:lineRule="auto"/>
        <w:ind w:left="2155.61767578125" w:right="1566.18408203125" w:hanging="350.425567626953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CALFIRE - Fire Resource Assessment Program (FRAP): Initial discussions underway for potential  overlap or cross-link with FRAP.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2.3951721191406" w:lineRule="auto"/>
        <w:ind w:left="2151.6432189941406" w:right="1385.52734375" w:hanging="346.4511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California Forest Observatory (</w:t>
      </w:r>
      <w:r w:rsidDel="00000000" w:rsidR="00000000" w:rsidRPr="00000000">
        <w:rPr>
          <w:rFonts w:ascii="Calibri" w:cs="Calibri" w:eastAsia="Calibri" w:hAnsi="Calibri"/>
          <w:b w:val="0"/>
          <w:bCs w:val="0"/>
          <w:i w:val="0"/>
          <w:iCs w:val="0"/>
          <w:smallCaps w:val="0"/>
          <w:strike w:val="0"/>
          <w:color w:val="0000ff"/>
          <w:sz w:val="22.079999923706055"/>
          <w:szCs w:val="22.079999923706055"/>
          <w:u w:val="single"/>
          <w:shd w:fill="auto" w:val="clear"/>
          <w:vertAlign w:val="baseline"/>
          <w:rtl w:val="0"/>
        </w:rPr>
        <w:t xml:space="preserve">https://salo.ai/observatory/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is a platform under development (project funded by the Moore Foundation) to host wildfire risk data. Initial discussions underway  with Vibrant Planet and Salo Sciences (project team partners) are underway. Estimated timeline  is June 2020 for an operational platform.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310791015625" w:line="261.851806640625" w:lineRule="auto"/>
        <w:ind w:left="2149.435272216797" w:right="1570.68603515625" w:hanging="344.2431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California Fifth Climate Change Assessment: Further discussions with collaborators are needed  to understand how data will be shared during preparation of the Fifth Climate Change  Assessment and beyond.</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5426635742188"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8776140213013"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Section 3. Code Licensing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3701171875" w:line="261.8520927429199" w:lineRule="auto"/>
        <w:ind w:left="1435.6977844238281" w:right="1761.075439453125" w:hanging="5.961608886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code developed with funding from this project will be made available under an open source GNU  General Public License version 3 (GPL) license and further modifications of the code made under this  agreement will be re-released under the GPL license. GPL is a widely used free software license that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291015625" w:line="262.9380512237549" w:lineRule="auto"/>
        <w:ind w:left="1435.6977844238281" w:right="1454.771728515625" w:hanging="3.974456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guarantees end users the freedom to run, study, share, and modify the software. The distribution terms  of open-source program code will generally comply with the following opensource.org criteria: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62.9391384124756" w:lineRule="auto"/>
        <w:ind w:left="1427.528076171875" w:right="1469.61669921875" w:firstLine="7.28637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Free Redistribution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license shall not restrict any party from selling or giving away the software as a  component of an aggregate software distribution containing programs from several different sources.  The license shall not require a royalty or other fee for such sale.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6124954223633" w:lineRule="auto"/>
        <w:ind w:left="1426.4241027832031" w:right="1417.59521484375" w:hanging="5.299224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Source Code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program must include source code and must allow distribution in source code as well  as compiled form. Where some form of a product is not distributed with source code, there must be a  well-publicized means of obtaining the source code for no more than a reasonable reproduction cost,  preferably downloading via the Internet without charge. The source code must be the preferred form in  which a programmer would modify the program. Deliberately obscured source code will not be allowed.  Likewise, intermediate forms such as the output of a preprocessor or translator are not allowed.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228759765625" w:line="262.93785095214844" w:lineRule="auto"/>
        <w:ind w:left="1436.3601684570312" w:right="1815.1171875" w:hanging="0.8833312988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Derived Works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license must allow modifications and derived works and must allow them to be  distributed under the same terms as the license of the original software.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485408782959" w:lineRule="auto"/>
        <w:ind w:left="1434.814453125" w:right="1715.709228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Integrity of The Author's Source Code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license may restrict source-code from being distributed in  modified form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only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if the license allows the distribution of "patch files" with the source code for the  purpose of modifying the program at build time. The license must explicitly permit distribution of  software built from modified source code. The license may require derived works to carry a different  name or version number from the original software.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935546875" w:line="262.93785095214844" w:lineRule="auto"/>
        <w:ind w:left="1431.7233276367188" w:right="1599.996337890625" w:firstLine="3.091125488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 Discrimination Against Persons or Groups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license must not discriminate against any person or  group of persons.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813705444336" w:lineRule="auto"/>
        <w:ind w:left="1429.515380859375" w:right="1538.729248046875" w:firstLine="5.299072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 Discrimination Against Fields of Endeavor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license must not restrict anyone from making use of  the program in a specific field of endeavor. For example, it may not restrict the program from being  used in a business, or from being used for genetic research.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813705444336" w:lineRule="auto"/>
        <w:ind w:left="1442.5425720214844" w:right="1720.147705078125" w:hanging="7.065734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Distribution of License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rights attached to the program must apply to all to whom the program is  redistributed without the need for execution of an additional license by those parties.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49853515625" w:line="262.53098487854004" w:lineRule="auto"/>
        <w:ind w:left="1435.4768371582031" w:right="1545.60302734375" w:hanging="0.2209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License Must Not Be Specific to a Product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rights attached to the program must not depend on the  program's being part of a particular software distribution. If the program is extracted from that  distribution and used or distributed within the terms of the program's license, all parties to whom the  program is redistributed should have the same rights as those that are granted in conjunction with the  original software distribution.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78515625" w:line="261.8517208099365" w:lineRule="auto"/>
        <w:ind w:left="1440.33447265625" w:right="1376.597900390625" w:hanging="4.857635498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License Must Not Restrict Other Software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license must not place restrictions on other software that  is distributed along with the licensed software. For example, the license must not insist that all other  programs distributed on the same medium must be open-source software.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7427368164062"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429.515380859375" w:right="1656.80908203125" w:firstLine="5.9614562988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License Must Be Technology-Neutral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No provision of the license may be predicated on any individual  technology or style of interface.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62.9391384124756" w:lineRule="auto"/>
        <w:ind w:left="1436.3601684570312" w:right="1438.038330078125" w:firstLine="8.16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addressing code developed under this project, the project team has identified the following cases to  differentiate how code is licensed: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859481811523" w:lineRule="auto"/>
        <w:ind w:left="2155.8384704589844" w:right="1985.8392333984375" w:hanging="350.646362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New code developed for the project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new code would not be part of any declared pre existing or pre-funded work by project team members. For example, the development of  MaxEnt modelling to analyze optimal location of weather stations under Task 3.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2.53129959106445" w:lineRule="auto"/>
        <w:ind w:left="2155.8384704589844" w:right="1414.6337890625" w:hanging="350.646362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Modifications and/or enhancements to pre-existing code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New code developed as a  modification/enhancement of pre-existing code declared in the Master Agreement. For  example, the enhancement of GRIDFIRE and ELMFIRE to provide near-term risk forecasts in Task  6. Pre-existing code declarations were made as part of the Master Agreement and are included  in Appendix 2, for reference.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794921875" w:line="262.93822288513184" w:lineRule="auto"/>
        <w:ind w:left="1427.528076171875" w:right="1399.4946289062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Table 4 provides a list of code being implemented or developed during the program. For each instance,  the table summarizes how the code is/will be licensed. Code that is shared for public access is addressed  in Section 2. Note that code produced under the project will be characterized into: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785095214844" w:lineRule="auto"/>
        <w:ind w:left="2155.61767578125" w:right="1982.991943359375" w:hanging="350.4255676269531"/>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Programs: a self-enclosed set of code which can be executed independently. For example,  GRIDFIRE and ELMFIRE run as independent programs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0.7649040222168" w:lineRule="auto"/>
        <w:ind w:left="2164.4496154785156" w:right="1441.038818359375" w:hanging="359.25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Scripts: a set of code that runs on a third-party platform. For example, the modelling for LANDIS II is a set of code that gives tasks/processes to the LANDIS-II program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27783203125" w:line="240" w:lineRule="auto"/>
        <w:ind w:left="1442.542500495910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Products from Pre-existing Intellectual Property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19580078125" w:line="262.2137260437012" w:lineRule="auto"/>
        <w:ind w:left="1427.528076171875" w:right="1416.527099609375" w:firstLine="6.18240356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Several products will be delivered using software that was developed by the Project Team before EPIC  grant funding or was separately funded to this project. In these instances, the software will remain  proprietary to the existing owners and the outputs will be owned by the CEC. For example, Task 3 will  use the CAWFE model to output fine-scale weather patterns for historical fire events. The CAWFE model  will retain the pre-existing ownership and license and the outputs will be part of the Products for Task 3.  The instances where software developed outside of the agreement is being used to generate products  include: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89599609375" w:line="240" w:lineRule="auto"/>
        <w:ind w:left="1805.19203662872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CAWFE to generate fine-scale weather patterns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1805.19203662872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Salo to generate contemporary tree mortality maps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33.71040821075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See Appendix 2 for the pre-existing IP declared as part of the Agreement.</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2464599609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438.1265258789062" w:right="1568.43994140625" w:firstLine="5.5200195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Table 4. List of program or script code and associated licenses organized by workgroup that is expected  to be implemented as part of this project.</w:t>
      </w:r>
    </w:p>
    <w:tbl>
      <w:tblPr>
        <w:tblStyle w:val="Table6"/>
        <w:tblW w:w="9361.519470214844" w:type="dxa"/>
        <w:jc w:val="left"/>
        <w:tblInd w:w="1425.98244190216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1.1199951171875"/>
        <w:gridCol w:w="928.800048828125"/>
        <w:gridCol w:w="977.39990234375"/>
        <w:gridCol w:w="808.7997436523438"/>
        <w:gridCol w:w="1027.2003173828125"/>
        <w:gridCol w:w="4328.199462890625"/>
        <w:tblGridChange w:id="0">
          <w:tblGrid>
            <w:gridCol w:w="1291.1199951171875"/>
            <w:gridCol w:w="928.800048828125"/>
            <w:gridCol w:w="977.39990234375"/>
            <w:gridCol w:w="808.7997436523438"/>
            <w:gridCol w:w="1027.2003173828125"/>
            <w:gridCol w:w="4328.199462890625"/>
          </w:tblGrid>
        </w:tblGridChange>
      </w:tblGrid>
      <w:tr>
        <w:trPr>
          <w:cantSplit w:val="0"/>
          <w:trHeight w:val="93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Pre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251953125" w:line="281.8138790130615" w:lineRule="auto"/>
              <w:ind w:left="55.17120361328125" w:right="-8.82720947265625"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existing IP declared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138790130615" w:lineRule="auto"/>
              <w:ind w:left="152.94464111328125" w:right="81.23992919921875"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Program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(P) or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6708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Script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151092529297" w:lineRule="auto"/>
              <w:ind w:left="88.14453125" w:right="16.162109375"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Developed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cccccc"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cccccc" w:val="clear"/>
                <w:vertAlign w:val="baseline"/>
                <w:rtl w:val="0"/>
              </w:rPr>
              <w:t xml:space="preserve">Comments</w:t>
            </w:r>
          </w:p>
        </w:tc>
      </w:tr>
      <w:tr>
        <w:trPr>
          <w:cantSplit w:val="0"/>
          <w:trHeight w:val="434.400634765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832275390625" w:right="0" w:firstLine="0"/>
              <w:jc w:val="left"/>
              <w:rPr>
                <w:rFonts w:ascii="Calibri" w:cs="Calibri" w:eastAsia="Calibri" w:hAnsi="Calibri"/>
                <w:b w:val="1"/>
                <w:bCs w:val="1"/>
                <w:i w:val="0"/>
                <w:iCs w:val="0"/>
                <w:smallCaps w:val="0"/>
                <w:strike w:val="0"/>
                <w:color w:val="000000"/>
                <w:sz w:val="19.920000076293945"/>
                <w:szCs w:val="19.920000076293945"/>
                <w:u w:val="none"/>
                <w:shd w:fill="efefef"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efefef" w:val="clear"/>
                <w:vertAlign w:val="baseline"/>
                <w:rtl w:val="0"/>
              </w:rPr>
              <w:t xml:space="preserve">Workgroup #1 </w:t>
            </w:r>
          </w:p>
        </w:tc>
      </w:tr>
      <w:tr>
        <w:trPr>
          <w:cantSplit w:val="0"/>
          <w:trHeight w:val="149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3623657226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Coupled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740234375" w:line="281.8142795562744" w:lineRule="auto"/>
              <w:ind w:left="51.38641357421875" w:right="148.316650390625" w:hanging="1.792755126953125"/>
              <w:jc w:val="both"/>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Atmosphere wildland Fire  Environment  (CAWFE)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6809387207" w:lineRule="auto"/>
              <w:ind w:left="53.1793212890625" w:right="119.508056640625" w:firstLine="4.38232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Only the product of the model to be funded by the  program, the model has already been developed  with external funding.</w:t>
            </w:r>
          </w:p>
        </w:tc>
      </w:tr>
      <w:tr>
        <w:trPr>
          <w:cantSplit w:val="0"/>
          <w:trHeight w:val="437.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1860351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MaxEnt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34.3988037109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832275390625" w:right="0" w:firstLine="0"/>
              <w:jc w:val="left"/>
              <w:rPr>
                <w:rFonts w:ascii="Calibri" w:cs="Calibri" w:eastAsia="Calibri" w:hAnsi="Calibri"/>
                <w:b w:val="1"/>
                <w:bCs w:val="1"/>
                <w:i w:val="0"/>
                <w:iCs w:val="0"/>
                <w:smallCaps w:val="0"/>
                <w:strike w:val="0"/>
                <w:color w:val="000000"/>
                <w:sz w:val="19.920000076293945"/>
                <w:szCs w:val="19.920000076293945"/>
                <w:u w:val="none"/>
                <w:shd w:fill="efefef"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efefef" w:val="clear"/>
                <w:vertAlign w:val="baseline"/>
                <w:rtl w:val="0"/>
              </w:rPr>
              <w:t xml:space="preserve">Workgroup #2</w:t>
            </w:r>
          </w:p>
        </w:tc>
      </w:tr>
      <w:tr>
        <w:trPr>
          <w:cantSplit w:val="0"/>
          <w:trHeight w:val="43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UCB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UCB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Scripts developed for fuel projections over 20 years</w:t>
            </w:r>
          </w:p>
        </w:tc>
      </w:tr>
      <w:tr>
        <w:trPr>
          <w:cantSplit w:val="0"/>
          <w:trHeight w:val="82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1860351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NetMortality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Closed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Salo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80562210083" w:lineRule="auto"/>
              <w:ind w:left="53.1793212890625" w:right="119.508056640625" w:firstLine="4.38232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Only the product of the model to be funded by the  program, the model has already been developed  with external funding.</w:t>
            </w:r>
          </w:p>
        </w:tc>
      </w:tr>
      <w:tr>
        <w:trPr>
          <w:cantSplit w:val="0"/>
          <w:trHeight w:val="65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75976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WG#2 fuel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1298828125" w:line="240" w:lineRule="auto"/>
              <w:ind w:left="29.340057373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model(s)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or (S)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USFS Fire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Lab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945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The final product has not yet been determined.</w:t>
            </w:r>
          </w:p>
        </w:tc>
      </w:tr>
      <w:tr>
        <w:trPr>
          <w:cantSplit w:val="0"/>
          <w:trHeight w:val="434.4000244140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832275390625" w:right="0" w:firstLine="0"/>
              <w:jc w:val="left"/>
              <w:rPr>
                <w:rFonts w:ascii="Calibri" w:cs="Calibri" w:eastAsia="Calibri" w:hAnsi="Calibri"/>
                <w:b w:val="1"/>
                <w:bCs w:val="1"/>
                <w:i w:val="0"/>
                <w:iCs w:val="0"/>
                <w:smallCaps w:val="0"/>
                <w:strike w:val="0"/>
                <w:color w:val="000000"/>
                <w:sz w:val="19.920000076293945"/>
                <w:szCs w:val="19.920000076293945"/>
                <w:u w:val="none"/>
                <w:shd w:fill="efefef"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efefef" w:val="clear"/>
                <w:vertAlign w:val="baseline"/>
                <w:rtl w:val="0"/>
              </w:rPr>
              <w:t xml:space="preserve">Workgroup #3</w:t>
            </w:r>
          </w:p>
        </w:tc>
      </w:tr>
      <w:tr>
        <w:trPr>
          <w:cantSplit w:val="0"/>
          <w:trHeight w:val="6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759826660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Weather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335205078125" w:line="240" w:lineRule="auto"/>
              <w:ind w:left="62.940063476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pipeline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21656799316406" w:lineRule="auto"/>
              <w:ind w:left="53.1793212890625" w:right="382.4755859375" w:firstLine="11.553344726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Program to be developed based on pre-existing  work by Reax/SIG</w:t>
            </w:r>
          </w:p>
        </w:tc>
      </w:tr>
      <w:tr>
        <w:trPr>
          <w:cantSplit w:val="0"/>
          <w:trHeight w:val="65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1860351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ELMFIRE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REAX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147373199463" w:lineRule="auto"/>
              <w:ind w:left="51.585693359375" w:right="461.593017578125" w:firstLine="13.1469726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Pre-existing program to be enhanced with CEC  funds</w:t>
            </w:r>
          </w:p>
        </w:tc>
      </w:tr>
      <w:tr>
        <w:trPr>
          <w:cantSplit w:val="0"/>
          <w:trHeight w:val="65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648315429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GRIDFIRE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SIG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153381347656" w:lineRule="auto"/>
              <w:ind w:left="51.585693359375" w:right="461.593017578125" w:firstLine="13.1469726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Pre-existing program to be enhanced with CEC  funds</w:t>
            </w:r>
          </w:p>
        </w:tc>
      </w:tr>
      <w:tr>
        <w:trPr>
          <w:cantSplit w:val="0"/>
          <w:trHeight w:val="436.8011474609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832275390625" w:right="0" w:firstLine="0"/>
              <w:jc w:val="left"/>
              <w:rPr>
                <w:rFonts w:ascii="Calibri" w:cs="Calibri" w:eastAsia="Calibri" w:hAnsi="Calibri"/>
                <w:b w:val="1"/>
                <w:bCs w:val="1"/>
                <w:i w:val="0"/>
                <w:iCs w:val="0"/>
                <w:smallCaps w:val="0"/>
                <w:strike w:val="0"/>
                <w:color w:val="000000"/>
                <w:sz w:val="19.920000076293945"/>
                <w:szCs w:val="19.920000076293945"/>
                <w:u w:val="none"/>
                <w:shd w:fill="efefef"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efefef" w:val="clear"/>
                <w:vertAlign w:val="baseline"/>
                <w:rtl w:val="0"/>
              </w:rPr>
              <w:t xml:space="preserve">Workgroup #4</w:t>
            </w:r>
          </w:p>
        </w:tc>
      </w:tr>
      <w:tr>
        <w:trPr>
          <w:cantSplit w:val="0"/>
          <w:trHeight w:val="655.19989013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1490898132324" w:lineRule="auto"/>
              <w:ind w:left="64.73281860351562" w:right="90.150451660156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Projections in  LUCAS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USGS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8598937988" w:lineRule="auto"/>
              <w:ind w:left="62.9400634765625" w:right="137.83447265625" w:hanging="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Scripts to be developed under CEC funding. Scripts  run on a proprietary platform</w:t>
            </w:r>
          </w:p>
        </w:tc>
      </w:tr>
      <w:tr>
        <w:trPr>
          <w:cantSplit w:val="0"/>
          <w:trHeight w:val="657.71911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146228790283" w:lineRule="auto"/>
              <w:ind w:left="64.73281860351562" w:right="90.150451660156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Projections in  LANDIS-II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UNM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48066711426" w:lineRule="auto"/>
              <w:ind w:left="62.9400634765625" w:right="137.83447265625" w:hanging="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Scripts to be developed under CEC funding. Scripts  run on an open source platform</w:t>
            </w:r>
          </w:p>
        </w:tc>
      </w:tr>
      <w:tr>
        <w:trPr>
          <w:cantSplit w:val="0"/>
          <w:trHeight w:val="936.48071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USGS –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43505859375" w:line="240" w:lineRule="auto"/>
              <w:ind w:left="64.73281860351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Machine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343505859375" w:line="240" w:lineRule="auto"/>
              <w:ind w:left="64.732818603515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USGS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945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The final product is not yet determined </w:t>
            </w:r>
          </w:p>
        </w:tc>
      </w:tr>
      <w:tr>
        <w:trPr>
          <w:cantSplit w:val="0"/>
          <w:trHeight w:val="1219.12017822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1490898132324" w:lineRule="auto"/>
              <w:ind w:left="17.5872802734375" w:right="140.21759033203125" w:firstLine="2.78869628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 – Long term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166748046875" w:line="240" w:lineRule="auto"/>
              <w:ind w:left="29.340057373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projection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5347900390625" w:line="240" w:lineRule="auto"/>
              <w:ind w:left="29.3400573730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 or (S)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GPL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3.466186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UC Merced The final product is not yet determined </w:t>
            </w:r>
          </w:p>
        </w:tc>
      </w:tr>
    </w:tbl>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422413825988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Trademarks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5078125" w:line="262.9391384124756" w:lineRule="auto"/>
        <w:ind w:left="1435.6977844238281" w:right="1592.200927734375" w:hanging="8.1697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with existing products, such as ELMFIRE and GIDFIRE, will be owned and maintained by the  current owner(s).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2265625" w:line="240" w:lineRule="auto"/>
        <w:ind w:left="1442.30247974395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Use of Proprietary Platform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61.8520927429199" w:lineRule="auto"/>
        <w:ind w:left="1435.9185791015625" w:right="1711.009521484375" w:firstLine="8.61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Workgroup #4, the LUCAS model will process data on a proprietary platform. All code developed  under the project will be released under a GPL and published on GitHub. However, to re-produce the  analysis, individuals will have to access this proprietary platform.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3.3422851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sectPr>
          <w:type w:val="continuous"/>
          <w:pgSz w:h="15840" w:w="12240" w:orient="portrait"/>
          <w:pgMar w:bottom="15.002399682998657" w:top="1425.999755859375" w:left="14.497599601745605" w:right="16.103515625" w:header="0" w:footer="720"/>
          <w:cols w:equalWidth="0" w:num="1">
            <w:col w:space="0" w:w="12209.398884773254"/>
          </w:cols>
        </w:sect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Appendix 1 - Product Descriptions by Project Workgroup or Team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30908203125" w:line="199.92000102996826" w:lineRule="auto"/>
        <w:ind w:left="0"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Workgroup #1 Products</w:t>
      </w:r>
    </w:p>
    <w:tbl>
      <w:tblPr>
        <w:tblStyle w:val="Table7"/>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4000854492188"/>
        <w:gridCol w:w="5136.999816894531"/>
        <w:gridCol w:w="1080"/>
        <w:gridCol w:w="960"/>
        <w:gridCol w:w="1215"/>
        <w:gridCol w:w="590.400390625"/>
        <w:gridCol w:w="1089.599609375"/>
        <w:tblGridChange w:id="0">
          <w:tblGrid>
            <w:gridCol w:w="2880.4000854492188"/>
            <w:gridCol w:w="5136.999816894531"/>
            <w:gridCol w:w="1080"/>
            <w:gridCol w:w="960"/>
            <w:gridCol w:w="1215"/>
            <w:gridCol w:w="590.400390625"/>
            <w:gridCol w:w="1089.599609375"/>
          </w:tblGrid>
        </w:tblGridChange>
      </w:tblGrid>
      <w:tr>
        <w:trPr>
          <w:cantSplit w:val="0"/>
          <w:trHeight w:val="74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Sub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49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336486816406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Upper-air Profiler Test 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27.7398681640625" w:right="572.0440673828125" w:firstLine="1.7929077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Is a workplan that includes: Objectives of the test; Site  location; and Procedures for sharing data collected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9/30/2019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r>
        <w:trPr>
          <w:cantSplit w:val="0"/>
          <w:trHeight w:val="220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720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Site Recommendation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4.480562210083" w:lineRule="auto"/>
              <w:ind w:left="119.77203369140625" w:right="308.4759521484375" w:firstLine="9.7607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Methodology Framework and  Baseline Needs Assessment  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83615112305" w:lineRule="auto"/>
              <w:ind w:left="115.98724365234375" w:right="189.01733398437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report that includes: relevant information or  data assembly needed (includes: meetings with IOUs to  gather information see Task 8); Process for evaluating  information; Description of the evaluation outcomes;  Description of considerations to identify priorities; Analysis  of the existing weather station(s) and utility-planned  network(s); Analysis of expected budget for weather  stations at two-year and ten-year cycle; and Assessment of  the data gaps and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4/3/2020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71728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r>
        <w:trPr>
          <w:cantSplit w:val="0"/>
          <w:trHeight w:val="1474.00054931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593994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Weather Station Network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0168342590332" w:lineRule="auto"/>
              <w:ind w:left="116.1865234375" w:right="107.1466064453125" w:hanging="2.58941650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dataset that includes - Atmospheric analyses and surface  data; Data on fuels; Topography; Access (administrative  boundaries and property rights); Electric utility assets at risk  (public data from Cal-Adapt and information shared by the  utilities); Existing weather/telecom/detection towers; and  Weather stations.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4/3/2020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r>
        <w:trPr>
          <w:cantSplit w:val="0"/>
          <w:trHeight w:val="1475.99945068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87127685547" w:lineRule="auto"/>
              <w:ind w:left="116.18637084960938" w:right="147.4176025390625" w:firstLine="13.34640502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Extreme Weather Historical Pre Analysis Spatial 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0294189453125" w:lineRule="auto"/>
              <w:ind w:left="116.1865234375" w:right="228.060302734375" w:hanging="0.19897460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dataset of historical weather data for major California  weather and fire events. Analysis will include the various  fuel types found in the three IOUs, e.g. chaparral, coastal  forest, and Sierra conifer forest. Emphasis to be placed on  wildfires that have damaged electricity system to find  regional patterns.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9/25/2020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r>
        <w:trPr>
          <w:cantSplit w:val="0"/>
          <w:trHeight w:val="1474.1194152832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93843078613" w:lineRule="auto"/>
              <w:ind w:left="129.53277587890625" w:right="380.22735595703125" w:hanging="7.96798706054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Guidance on Using Upper-air  Profiler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0523834228516" w:lineRule="auto"/>
              <w:ind w:left="115.98724365234375" w:right="75.237426757812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document that includes guidance on: Leveraging upper-air  profiler data to improve weather forecasts; Enhance  situational awareness of high-wind events; Designing,  deploying, and maintaining profiler networks; Integrating  upper-air profiler into a data management system, similar  to current operating practices in IOUs; and Comparison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4/5/2021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bl>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9 </w:t>
      </w:r>
    </w:p>
    <w:tbl>
      <w:tblPr>
        <w:tblStyle w:val="Table8"/>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4000854492188"/>
        <w:gridCol w:w="5136.999816894531"/>
        <w:gridCol w:w="1080"/>
        <w:gridCol w:w="960"/>
        <w:gridCol w:w="1215"/>
        <w:gridCol w:w="590.400390625"/>
        <w:gridCol w:w="1089.599609375"/>
        <w:tblGridChange w:id="0">
          <w:tblGrid>
            <w:gridCol w:w="2880.4000854492188"/>
            <w:gridCol w:w="5136.999816894531"/>
            <w:gridCol w:w="1080"/>
            <w:gridCol w:w="960"/>
            <w:gridCol w:w="1215"/>
            <w:gridCol w:w="590.400390625"/>
            <w:gridCol w:w="1089.599609375"/>
          </w:tblGrid>
        </w:tblGridChange>
      </w:tblGrid>
      <w:tr>
        <w:trPr>
          <w:cantSplit w:val="0"/>
          <w:trHeight w:val="74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Sub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4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27.7398681640625" w:right="764.6270751953125" w:hanging="5.57739257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 with other meteorological studies on upper-air  profilers use in wildfire risk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220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593994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Weather Station Network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9599609375" w:line="240" w:lineRule="auto"/>
              <w:ind w:left="122.3616027832031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Optimization Data Archive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77893066406" w:lineRule="auto"/>
              <w:ind w:left="116.1865234375" w:right="236.0290527343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 archive that includes: Data layers showing the  optimal locations for weather stations; Data layer showing  identified ‘warning areas’ and ‘danger sites’; Source code  for the MaxEnt or similar modeling; Atmospheric  (re)analyses and surface data; Data on fuels; Topography;  Access (administrative boundaries and property rights);  Electric utility assets at risk through collecting public data  from Cal-Adapt and from IOUs; Existing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5234375" w:line="240" w:lineRule="auto"/>
              <w:ind w:left="117.979125976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weather/telecom/detection towers; and Weather stations.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6/25/2021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r>
        <w:trPr>
          <w:cantSplit w:val="0"/>
          <w:trHeight w:val="122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19.77203369140625" w:right="365.44708251953125" w:firstLine="2.5895690917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Optimal Location of Weather  Stations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8070526123047" w:lineRule="auto"/>
              <w:ind w:left="115.98724365234375" w:right="75.27465820312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includes: Recommendations for improvements  to the weather station network; Description of ‘warning  areas’ and ‘danger sites’; Cost evaluation of surface weather  station locations for capital, maintenance and bandwidth  costs; and Guidance for expanding the recommended sites.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6/25/2021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r>
        <w:trPr>
          <w:cantSplit w:val="0"/>
          <w:trHeight w:val="1231.59942626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9.53277587890625" w:right="477.9949951171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Extreme Weather Historical  Data Archive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8314361572266" w:lineRule="auto"/>
              <w:ind w:left="114.1943359375" w:right="232.16064453125" w:hanging="2.19116210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The data archive will include: Dataset of outputs that  identifies environmental conditions associated with major  fires in the past overlaid with areas of heightened risk for  different types (e.g. wind-driven vs. plume-driven) of fires;  and Complete source code, database and analysis outputs.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6/25/2021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r>
        <w:trPr>
          <w:cantSplit w:val="0"/>
          <w:trHeight w:val="74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48066711426" w:lineRule="auto"/>
              <w:ind w:left="116.18637084960938" w:right="477.9949951171875" w:firstLine="13.34640502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Extreme Weather Historical  Analysis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76676940918" w:lineRule="auto"/>
              <w:ind w:left="121.763916015625" w:right="433.017578125" w:hanging="0.398559570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summarizing the findings from Task 4,  including the factors influencing wind-driven and plume driven events for major historical fires in the 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6/25/2021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WG1</w:t>
            </w:r>
          </w:p>
        </w:tc>
      </w:tr>
    </w:tbl>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10</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Workgroup #2 Products</w:t>
      </w:r>
    </w:p>
    <w:tbl>
      <w:tblPr>
        <w:tblStyle w:val="Table9"/>
        <w:tblW w:w="12717.199707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4000854492188"/>
        <w:gridCol w:w="5247.400207519531"/>
        <w:gridCol w:w="1166.400146484375"/>
        <w:gridCol w:w="1034.3994140625"/>
        <w:gridCol w:w="1066.199951171875"/>
        <w:gridCol w:w="626.400146484375"/>
        <w:gridCol w:w="1175.999755859375"/>
        <w:tblGridChange w:id="0">
          <w:tblGrid>
            <w:gridCol w:w="2400.4000854492188"/>
            <w:gridCol w:w="5247.400207519531"/>
            <w:gridCol w:w="1166.400146484375"/>
            <w:gridCol w:w="1034.3994140625"/>
            <w:gridCol w:w="1066.199951171875"/>
            <w:gridCol w:w="626.400146484375"/>
            <w:gridCol w:w="1175.999755859375"/>
          </w:tblGrid>
        </w:tblGridChange>
      </w:tblGrid>
      <w:tr>
        <w:trPr>
          <w:cantSplit w:val="0"/>
          <w:trHeight w:val="74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Sub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12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9.53277587890625" w:right="261.53656005859375" w:hanging="9.7607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State of Wildfire Science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83615112305" w:lineRule="auto"/>
              <w:ind w:left="117.9791259765625" w:right="155.396728515625" w:hanging="1.792602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report that includes: A description of the state of  wildfire science and its application for forecasting fire risk in  California; and A summary of research objectives and  outcomes of Task 5 and how they relate to the development  of the next generation of wildfire risk models.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1/17/2020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WG2</w:t>
            </w:r>
          </w:p>
        </w:tc>
      </w:tr>
      <w:tr>
        <w:trPr>
          <w:cantSplit w:val="0"/>
          <w:trHeight w:val="49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23229980468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Contemporary Tree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Mortality Dataset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21.56463623046875" w:right="195.83251953125" w:hanging="5.3781127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dataset that includes a spatially explicit data layer of areas  of elevated tree mortality (observed and modelled)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4/9/2021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WG2</w:t>
            </w:r>
          </w:p>
        </w:tc>
      </w:tr>
      <w:tr>
        <w:trPr>
          <w:cantSplit w:val="0"/>
          <w:trHeight w:val="171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943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Tree Mortality Fuel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Projection 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207817077637" w:lineRule="auto"/>
              <w:ind w:left="116.1865234375" w:right="148.664550781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dataset that includes: An analysis of fuel conditions for  plots in Sequoia and Kings Canyon National Parks, or other  locations as approved in advance by the CAM, combining  ground-based and aerial LiDAR with field-based analysis; and  A description of fuel strata as a set of distributions that  specify cover, patch size, departure from randomness, and  overlap among vertical strata.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6/25/2021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WG2</w:t>
            </w:r>
          </w:p>
        </w:tc>
      </w:tr>
      <w:tr>
        <w:trPr>
          <w:cantSplit w:val="0"/>
          <w:trHeight w:val="74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94335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Tree Mortality Data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37646484375" w:line="240" w:lineRule="auto"/>
              <w:ind w:left="116.1863708496093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8857536315918" w:lineRule="auto"/>
              <w:ind w:left="121.763916015625" w:right="307.784423828125" w:hanging="5.57739257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 archive that includes a set of data layers describing  areas of elevated tree mortality and current/projected fuel  loads.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6/25/2021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53027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WG2</w:t>
            </w:r>
          </w:p>
        </w:tc>
      </w:tr>
      <w:tr>
        <w:trPr>
          <w:cantSplit w:val="0"/>
          <w:trHeight w:val="2940.60073852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48066711426" w:lineRule="auto"/>
              <w:ind w:left="119.77203369140625" w:right="173.49029541015625" w:hanging="5.5776977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Tree Mortality Evaluation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55004882812" w:lineRule="auto"/>
              <w:ind w:left="115.98724365234375" w:right="68.36303710937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report that includes: A qualitative evaluation of  the impacts of elevated tree mortality and surface fuel  buildup on fire risk over 20 years; An evaluation of the  opportunities for enhancing near-term and long-term fire risk  forecasts and projections using the knowledge developed  under Task 5; A description of a new fuel measurement and  mapping system and models of non-steady fire spread and  behavior; A summary of the findings of the laboratory  simulations; and recommendations on the next research  steps for advancing knowledge, tools and technologies for  assessing fuel loads, fire spread and locations of elevated tree  mortality.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6/24/2022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WG2</w:t>
            </w:r>
          </w:p>
        </w:tc>
      </w:tr>
    </w:tbl>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Workgroup #3 Products</w:t>
      </w:r>
    </w:p>
    <w:tbl>
      <w:tblPr>
        <w:tblStyle w:val="Table10"/>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55.5999755859375"/>
        <w:gridCol w:w="5772.9998779296875"/>
        <w:gridCol w:w="1080"/>
        <w:gridCol w:w="960"/>
        <w:gridCol w:w="1003.800048828125"/>
        <w:gridCol w:w="590.400390625"/>
        <w:gridCol w:w="1089.599609375"/>
        <w:tblGridChange w:id="0">
          <w:tblGrid>
            <w:gridCol w:w="2455.5999755859375"/>
            <w:gridCol w:w="5772.9998779296875"/>
            <w:gridCol w:w="1080"/>
            <w:gridCol w:w="960"/>
            <w:gridCol w:w="1003.800048828125"/>
            <w:gridCol w:w="590.400390625"/>
            <w:gridCol w:w="1089.599609375"/>
          </w:tblGrid>
        </w:tblGridChange>
      </w:tblGrid>
      <w:tr>
        <w:trPr>
          <w:cantSplit w:val="0"/>
          <w:trHeight w:val="74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Sub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74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27182006836" w:lineRule="auto"/>
              <w:ind w:left="129.53277587890625" w:right="311.33514404296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Baseline Needs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8681640625" w:line="240" w:lineRule="auto"/>
              <w:ind w:left="116.1863708496093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Assessment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8440246582" w:lineRule="auto"/>
              <w:ind w:left="129.53277587890625" w:right="137.379150390625" w:hanging="13.3462524414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summarizes the IOU and stakeholder needs related to  Near-Term Risk Forecast modeling outputs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1/17/2020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3917.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9.53277587890625" w:right="311.33514404296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Data Archive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0961532592773" w:lineRule="auto"/>
              <w:ind w:left="114.1943359375" w:right="100.42724609375" w:firstLine="15.3384399414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Includes a data archive and web-based platform that can be used to  distribute project outputs to IOUs and collect IOU electric asset and  analysis information. The web-based platform will include the  following features: A function to upload GIS data, source code,  outputs and analysis; A function for IOUs to upload pertinent data  and view Task outputs; and A function for separating proprietary  and public domain data; Near-Term Risk Forecasts Outputs for 1)  examples of forecasted risk to electric grid assets on a near-term  time horizon and 2) estimated fire threat from ignitions from  electric assets; Near-Term Risk Forecasts Docker Container which  will include a single package to deploy the version 2 near-term risk  forecasts on conventional High Performance Computing (HPC)  resources; Near-term Risk Forecasts User’s Guide to provide  guidance on deploying, running, analyzing and visualizing the Near Term Risk Forecast outputs; and Set of open-source code for  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1/17/2020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1963.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76676940918" w:lineRule="auto"/>
              <w:ind w:left="129.53277587890625" w:right="311.33514404296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Dataset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43560791016" w:lineRule="auto"/>
              <w:ind w:left="116.1865234375" w:right="77.2308349609375" w:hanging="0.19897460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dataset that includes: Data for fuels, topography and weather  across the State; Data for a sample of major historical fires including  ignition location, fire progression maps and downscaled weather  conditions; Maps of electricity assets and damage to electricity  assets from wildfire that are publicly accessible; Data on building  footprints; and Source code and guidance documentation for  existing open-source risk forecast models GRIDFIRE and ELMFIRE (or  similar models approved by the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4/3/2020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741.599273681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8598937988" w:lineRule="auto"/>
              <w:ind w:left="129.53277587890625" w:right="311.33514404296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Modelling Framework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410400390625" w:line="240" w:lineRule="auto"/>
              <w:ind w:left="119.7720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87127685547" w:lineRule="auto"/>
              <w:ind w:left="117.9791259765625" w:right="363.0731201171875" w:hanging="1.792602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report that describes the steps and components that  will be used for Near-Term Risk Forecast Modelling.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6/26/2020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743.92059326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Decision-support Tool Brief</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4465522766113" w:lineRule="auto"/>
              <w:ind w:left="120.76812744140625" w:right="634.781494140625" w:hanging="4.58160400390625"/>
              <w:jc w:val="both"/>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briefing document that describes how the project team will  integrate Task 6 products into operating practices at IOU and  stakeholder institutions during Phase 2 of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9/17/2021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bl>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12 </w:t>
      </w:r>
    </w:p>
    <w:tbl>
      <w:tblPr>
        <w:tblStyle w:val="Table11"/>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55.5999755859375"/>
        <w:gridCol w:w="5772.9998779296875"/>
        <w:gridCol w:w="1080"/>
        <w:gridCol w:w="960"/>
        <w:gridCol w:w="1003.800048828125"/>
        <w:gridCol w:w="590.400390625"/>
        <w:gridCol w:w="1089.599609375"/>
        <w:tblGridChange w:id="0">
          <w:tblGrid>
            <w:gridCol w:w="2455.5999755859375"/>
            <w:gridCol w:w="5772.9998779296875"/>
            <w:gridCol w:w="1080"/>
            <w:gridCol w:w="960"/>
            <w:gridCol w:w="1003.800048828125"/>
            <w:gridCol w:w="590.400390625"/>
            <w:gridCol w:w="1089.599609375"/>
          </w:tblGrid>
        </w:tblGridChange>
      </w:tblGrid>
      <w:tr>
        <w:trPr>
          <w:cantSplit w:val="0"/>
          <w:trHeight w:val="74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Sub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123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9.53277587890625" w:right="342.41027832031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Integration Workplan -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454101562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Phase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83615112305" w:lineRule="auto"/>
              <w:ind w:left="115.98724365234375" w:right="179.9291992187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workplan that describes activities needed to integrate risk  forecasts into IOU operating practices that minimally includes:  Summary of the current products available; and Objectives,  outcomes and schedule to integrate near-term forecasts at each of  the IOUs.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3/17/2022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74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8191375732422" w:lineRule="auto"/>
              <w:ind w:left="119.77203369140625" w:right="226.10015869140625" w:firstLine="9.7607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Cost Benefit Analysis Fact  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8191375732422" w:lineRule="auto"/>
              <w:ind w:left="121.56463623046875" w:right="74.6307373046875" w:hanging="5.3781127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document that highlights the potential cost and benefits  of implementing the Near-term Forecast model/tool at IOUs or  otherwise.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4/8/2022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Factsheet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9.33364868164062" w:right="262.92938232421875" w:firstLine="0.19912719726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Forecasts  User’s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16.1865234375" w:right="365.817871093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guidance document on deploying, running, analyzing and  visualizing the Near-Term Risk Forecast outputs; and Set of open source code for 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6/27/2022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3349609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User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21.56494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Guide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98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2.36160278320312" w:right="342.4102783203125" w:firstLine="7.17117309570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Outputs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216400146484" w:lineRule="auto"/>
              <w:ind w:left="115.98724365234375" w:right="362.96142578125" w:firstLine="6.37420654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Outputs from the near-term forecast models that includes: 1)  examples of forecasted risk to electric grid assets on a near-term  time horizon and 2) estimated fire threat from ignitions from  electric 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6/27/2022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74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2.16232299804688" w:right="342.4102783203125" w:firstLine="7.37045288085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Cost-benefit Analysis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Factsheet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68146324157715" w:lineRule="auto"/>
              <w:ind w:left="121.56463623046875" w:right="74.24560546875" w:hanging="5.3781127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document that highlights the potential cost and benefits  of implementing the Near-term Forecast model/tool at IOUs or  otherwise.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2/3/2023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Factsheet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9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19637298584" w:lineRule="auto"/>
              <w:ind w:left="119.77203369140625" w:right="137.05780029296875" w:firstLine="9.7607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Evaluation of Performance  and Recommendations  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19637298584" w:lineRule="auto"/>
              <w:ind w:left="116.1865234375" w:right="88.361816406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document that minimally includes: A review of gaps,  needs and potential next steps for developing near-term risk  forecasting and the wildfire science that supports the forecasts; and  A summary of lessons learned and recommendations.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4/5/2023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r>
        <w:trPr>
          <w:cantSplit w:val="0"/>
          <w:trHeight w:val="98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76676940918" w:lineRule="auto"/>
              <w:ind w:left="129.53277587890625" w:right="342.41027832031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Near-term Risk Forecast  Data Archive - Phase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179206848145" w:lineRule="auto"/>
              <w:ind w:left="129.53277587890625" w:right="101.1346435546875" w:hanging="13.3462524414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 archive that minimally includes: A revision of the Near-term  Risk Forecast Outputs; An update of the Near-term Risk Forecast  Docker Container; Update the Near-term Risk Forecast User’s Guide  Documentation; and A set of open-source code for 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6/26/2023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WG3</w:t>
            </w:r>
          </w:p>
        </w:tc>
      </w:tr>
    </w:tbl>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13</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Workgroup #4 Products</w:t>
      </w:r>
    </w:p>
    <w:tbl>
      <w:tblPr>
        <w:tblStyle w:val="Table12"/>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7.9998779296875"/>
        <w:gridCol w:w="5125"/>
        <w:gridCol w:w="1082.4005126953125"/>
        <w:gridCol w:w="957.60009765625"/>
        <w:gridCol w:w="989.3994140625"/>
        <w:gridCol w:w="590.400390625"/>
        <w:gridCol w:w="1089.599609375"/>
        <w:tblGridChange w:id="0">
          <w:tblGrid>
            <w:gridCol w:w="3117.9998779296875"/>
            <w:gridCol w:w="5125"/>
            <w:gridCol w:w="1082.4005126953125"/>
            <w:gridCol w:w="957.60009765625"/>
            <w:gridCol w:w="989.3994140625"/>
            <w:gridCol w:w="590.400390625"/>
            <w:gridCol w:w="1089.599609375"/>
          </w:tblGrid>
        </w:tblGridChange>
      </w:tblGrid>
      <w:tr>
        <w:trPr>
          <w:cantSplit w:val="0"/>
          <w:trHeight w:val="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Sub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74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9.53277587890625" w:right="66.5969848632812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Baseline  Needs Assessment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13870239258" w:lineRule="auto"/>
              <w:ind w:left="127.7398681640625" w:right="332.9913330078125" w:hanging="11.553344726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summarizes the IOU and stakeholder needs  related to Long-Term Risk Projection scenarios and  modeling outputs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1/17/2020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61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34960937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Modeling Framework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8698348999023" w:lineRule="auto"/>
              <w:ind w:left="115.98724365234375" w:right="95.94360351562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summary report that describes the steps and components  that will be used for Long-Term Projection Modelling.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6/26/2020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123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Dataset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83615112305" w:lineRule="auto"/>
              <w:ind w:left="121.763916015625" w:right="121.8402099609375" w:hanging="5.57739257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dataset that minimally includes: A database of major  historical fires including ignition location, fire progression  maps and downscaled weather conditions; and A dataset of  electricity assets, building footprints and climate  projections.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6/26/2020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Dataset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90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Planning Support Tool Design Brief</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8087692260742" w:lineRule="auto"/>
              <w:ind w:left="117.9791259765625" w:right="312.4737548828125" w:hanging="1.792602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briefing document that describes how the project team  will integrate the Task 7 products into State Agency and  stakeholder planning practices during Phase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9/17/2021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151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118.77593994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Workplan - Phase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8347969055176" w:lineRule="auto"/>
              <w:ind w:left="116.1865234375" w:right="167.2332763671875" w:hanging="1.792602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workplan that described the activities relating to  supporting the Fifth Assessment collaborators with wildfire  risk projections that minimally includes: A summary of the  current products and a specification of the scenarios to be  run for each of the collaborators; and A specification of the  web-based planning support 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3/17/2022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2453.3200073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8689765930176" w:lineRule="auto"/>
              <w:ind w:left="116.18637084960938" w:right="362.2100830078125" w:firstLine="13.34640502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Data  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163600921631" w:lineRule="auto"/>
              <w:ind w:left="115.98724365234375" w:right="104.707641601562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data archive that can be used to distribute Task 7 outputs  that minimally include: A dataset containing the modeling  outputs from the comparative analysis, baseline projections  and iterations as an exemplar of the model outputs; A  feature for Recipient to upload information and  stakeholders to view project outputs; and A set of open source code for models. Where datasets produced by third  parties are available and accessible, guidance on how to  access the dataset to be provided, instead of stored in the  dataset.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6/27/2022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53027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bl>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14 </w:t>
      </w:r>
    </w:p>
    <w:tbl>
      <w:tblPr>
        <w:tblStyle w:val="Table13"/>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7.9998779296875"/>
        <w:gridCol w:w="5125"/>
        <w:gridCol w:w="1082.4005126953125"/>
        <w:gridCol w:w="957.60009765625"/>
        <w:gridCol w:w="989.3994140625"/>
        <w:gridCol w:w="590.400390625"/>
        <w:gridCol w:w="1089.599609375"/>
        <w:tblGridChange w:id="0">
          <w:tblGrid>
            <w:gridCol w:w="3117.9998779296875"/>
            <w:gridCol w:w="5125"/>
            <w:gridCol w:w="1082.4005126953125"/>
            <w:gridCol w:w="957.60009765625"/>
            <w:gridCol w:w="989.3994140625"/>
            <w:gridCol w:w="590.400390625"/>
            <w:gridCol w:w="1089.599609375"/>
          </w:tblGrid>
        </w:tblGridChange>
      </w:tblGrid>
      <w:tr>
        <w:trPr>
          <w:cantSplit w:val="0"/>
          <w:trHeight w:val="90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Sub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60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Planning Support 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2.1624755859375" w:right="668.1689453125" w:hanging="5.975952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web-based planning tool that user can use to show  different wildfire risk scenarios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4/10/2023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9311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7563476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91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5.68482398986816" w:lineRule="auto"/>
              <w:ind w:left="122.16232299804688" w:right="550.059814453125" w:firstLine="7.370452880859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Planning Support Tool Docker  Container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2.1624755859375" w:right="155.8404541015625" w:hanging="5.975952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docker that will allow Cal-Adapt or other organizations to  deploy the next generation Long-term Risk Projections  (version 2) on conventional HPC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6/26/2023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9311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Docker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91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5.68482398986816" w:lineRule="auto"/>
              <w:ind w:left="129.53277587890625" w:right="95.086669921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Planning Support Tool User’s Guide  Documentation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13870239258" w:lineRule="auto"/>
              <w:ind w:left="121.56463623046875" w:right="148.7310791015625" w:hanging="5.3781127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user guidance document that describes deploying,  running, analyzing and visualizing the planning support tool  outputs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6/26/2023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322753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User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21.56372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Guide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r>
        <w:trPr>
          <w:cantSplit w:val="0"/>
          <w:trHeight w:val="60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16.18637084960938" w:right="361.65802001953125" w:firstLine="13.34640502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Long-term Risk Projections Data  Archive - Phase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25.74798583984375" w:right="247.68798828125" w:firstLine="3.58551025390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Update version of the Phase 1 long-term data archive that  includes 10 output scenarios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6/26/2023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53027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Archive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WG4</w:t>
            </w:r>
          </w:p>
        </w:tc>
      </w:tr>
    </w:tbl>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Outreach Team</w:t>
      </w:r>
    </w:p>
    <w:tbl>
      <w:tblPr>
        <w:tblStyle w:val="Table14"/>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3.4002685546875"/>
        <w:gridCol w:w="3095.999755859375"/>
        <w:gridCol w:w="1320.3997802734375"/>
        <w:gridCol w:w="1444.7998046875"/>
        <w:gridCol w:w="1152.60009765625"/>
        <w:gridCol w:w="720"/>
        <w:gridCol w:w="1435.2001953125"/>
        <w:tblGridChange w:id="0">
          <w:tblGrid>
            <w:gridCol w:w="3783.4002685546875"/>
            <w:gridCol w:w="3095.999755859375"/>
            <w:gridCol w:w="1320.3997802734375"/>
            <w:gridCol w:w="1444.7998046875"/>
            <w:gridCol w:w="1152.60009765625"/>
            <w:gridCol w:w="720"/>
            <w:gridCol w:w="1435.2001953125"/>
          </w:tblGrid>
        </w:tblGridChange>
      </w:tblGrid>
      <w:tr>
        <w:trPr>
          <w:cantSplit w:val="0"/>
          <w:trHeight w:val="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Product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Product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Sub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Lead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2f2f2" w:val="clear"/>
                <w:vertAlign w:val="baseline"/>
                <w:rtl w:val="0"/>
              </w:rPr>
              <w:t xml:space="preserve">Workgoup</w:t>
            </w:r>
          </w:p>
        </w:tc>
      </w:tr>
      <w:tr>
        <w:trPr>
          <w:cantSplit w:val="0"/>
          <w:trHeight w:val="108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User Engagement Workshops;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20863342285" w:lineRule="auto"/>
              <w:ind w:left="127.15194702148438" w:right="168.270263671875" w:hanging="6.6239929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Stakeholder Workshops, IOU meetings  (Phase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39682006836" w:lineRule="auto"/>
              <w:ind w:left="124.7515869140625" w:right="126.4605712890625" w:firstLine="4.1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Meeting notes that capture the  input and outcomes of User  Engagement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5146484375" w:right="133.187255859375" w:firstLine="8.832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Dates to be  confirmed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by Project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0927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Outreach</w:t>
            </w:r>
          </w:p>
        </w:tc>
      </w:tr>
      <w:tr>
        <w:trPr>
          <w:cantSplit w:val="0"/>
          <w:trHeight w:val="91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7.15194702148438" w:right="588.2321166992188" w:firstLine="3.974456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User Needs Assessment Summary  (Phase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11474609375" w:right="183.86901855468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report that summarizes the  outcomes of User Engagement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005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6/26/2020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Outreach</w:t>
            </w:r>
          </w:p>
        </w:tc>
      </w:tr>
      <w:tr>
        <w:trPr>
          <w:cantSplit w:val="0"/>
          <w:trHeight w:val="108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26403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User Integration Workshops;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52795410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Stakeholder Workshops (Phase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39682006836" w:lineRule="auto"/>
              <w:ind w:left="124.7515869140625" w:right="126.4605712890625" w:firstLine="4.1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Meeting notes that capture the  input and outcomes of User  Integration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20863342285" w:lineRule="auto"/>
              <w:ind w:left="122.5146484375" w:right="133.187255859375" w:firstLine="8.832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Dates to be  confirmed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by Project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4.3450927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Outreach</w:t>
            </w:r>
          </w:p>
        </w:tc>
      </w:tr>
      <w:tr>
        <w:trPr>
          <w:cantSplit w:val="0"/>
          <w:trHeight w:val="91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5.164794921875" w:right="104.85626220703125" w:firstLine="6.18240356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Integration Workshop Summary (Phase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7160797119" w:lineRule="auto"/>
              <w:ind w:left="120.335693359375" w:right="306.63330078125" w:hanging="6.182250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report that summarizes the  actionable outcomes from  integration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7780761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4/10/2023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Outreach</w:t>
            </w:r>
          </w:p>
        </w:tc>
      </w:tr>
    </w:tbl>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Administration Team</w:t>
      </w:r>
    </w:p>
    <w:tbl>
      <w:tblPr>
        <w:tblStyle w:val="Table15"/>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1.199951171875"/>
        <w:gridCol w:w="4870.5999755859375"/>
        <w:gridCol w:w="1432.80029296875"/>
        <w:gridCol w:w="1034.4000244140625"/>
        <w:gridCol w:w="1488.599853515625"/>
        <w:gridCol w:w="628.800048828125"/>
        <w:gridCol w:w="1175.999755859375"/>
        <w:tblGridChange w:id="0">
          <w:tblGrid>
            <w:gridCol w:w="2321.199951171875"/>
            <w:gridCol w:w="4870.5999755859375"/>
            <w:gridCol w:w="1432.80029296875"/>
            <w:gridCol w:w="1034.4000244140625"/>
            <w:gridCol w:w="1488.599853515625"/>
            <w:gridCol w:w="628.800048828125"/>
            <w:gridCol w:w="1175.999755859375"/>
          </w:tblGrid>
        </w:tblGridChange>
      </w:tblGrid>
      <w:tr>
        <w:trPr>
          <w:cantSplit w:val="0"/>
          <w:trHeight w:val="4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Sub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49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2.36160278320312" w:right="115.18218994140625" w:firstLine="7.17117309570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Kick-off Meeting Benefits  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Project team responses to CEC benefits 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7/8/2019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620605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Initial Fact 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27182006836" w:lineRule="auto"/>
              <w:ind w:left="121.763916015625" w:right="159.2510986328125" w:firstLine="7.7688598632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initial project factsheet - containing salient project  elements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7/26/2019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Factsheet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98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Initial Fact 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8698348999023" w:lineRule="auto"/>
              <w:ind w:left="121.763916015625" w:right="192.8509521484375" w:firstLine="7.7688598632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initial project factsheet - containing salient project  elements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working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days after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3496093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comments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from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Factsheet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406.80084228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37646484375" w:line="245.68482398986816" w:lineRule="auto"/>
              <w:ind w:left="114.1943359375" w:right="254.24774169921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Technology/Knowledge  Transfer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4177322387695" w:lineRule="auto"/>
              <w:ind w:left="108.81591796875" w:right="110.4632568359375" w:firstLine="20.716857910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plan that includes: An explanation of how the  knowledge gained from the project will be made  available to the public, including the targeted market  sector and potential outreach to end users, utilities,  regulatory agencies, and others: A description of the  intended use(s) for and users of the project results;  Published documents, including date, title, and  periodical name; Copies of documents, fact sheets,  journal articles, press releases, and other documents  prepared for public dissemination. These documents  must include the Legal Notice required in the terms and  conditions. Indicate where and when the documents  were disseminated; A discussion of policy development.  State if project has been or will be cited in government  policy publications or used to inform regulatory bodies;  The number of website downloads or public requests for  project results; Additional areas as determined by the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9/30/2019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986.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349609375" w:line="245.68476676940918" w:lineRule="auto"/>
              <w:ind w:left="114.1943359375" w:right="254.24774169921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Technology/Knowledge  Transfer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version of the Technology/Knowledge Transfer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working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6547851562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days after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67919921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comments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67919921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from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741.52008056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Product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357055664062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Management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4039344787598" w:lineRule="auto"/>
              <w:ind w:left="116.385498046875" w:right="194.9066162109375" w:firstLine="13.1472778320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report describing how the products will be shared and be accessed by the public, including licensing terms  for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10/28/2019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bl>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17 </w:t>
      </w:r>
    </w:p>
    <w:tbl>
      <w:tblPr>
        <w:tblStyle w:val="Table16"/>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1.199951171875"/>
        <w:gridCol w:w="4870.5999755859375"/>
        <w:gridCol w:w="1432.80029296875"/>
        <w:gridCol w:w="1034.4000244140625"/>
        <w:gridCol w:w="1488.599853515625"/>
        <w:gridCol w:w="628.800048828125"/>
        <w:gridCol w:w="1175.999755859375"/>
        <w:tblGridChange w:id="0">
          <w:tblGrid>
            <w:gridCol w:w="2321.199951171875"/>
            <w:gridCol w:w="4870.5999755859375"/>
            <w:gridCol w:w="1432.80029296875"/>
            <w:gridCol w:w="1034.4000244140625"/>
            <w:gridCol w:w="1488.599853515625"/>
            <w:gridCol w:w="628.800048828125"/>
            <w:gridCol w:w="1175.999755859375"/>
          </w:tblGrid>
        </w:tblGridChange>
      </w:tblGrid>
      <w:tr>
        <w:trPr>
          <w:cantSplit w:val="0"/>
          <w:trHeight w:val="4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Sub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98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Product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Management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13870239258" w:lineRule="auto"/>
              <w:ind w:left="116.385498046875" w:right="194.9066162109375" w:firstLine="13.1472778320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report describing how the products will be shared  and be accessed by the public, including licensing terms  for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working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days after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comments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from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987.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23229980468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CPR Report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216400146484" w:lineRule="auto"/>
              <w:ind w:left="115.98724365234375" w:right="111.811523437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1) discusses the progress of the Agreement  toward achieving its goals and objectives and 2) includes  recommendations and conclusions regarding continued  work on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10/1/2020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71728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Mid-term Benefits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122.36160278320312"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Project team responses to CEC benefits 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2/10/2021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620605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12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23229980468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CPR Report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83615112305" w:lineRule="auto"/>
              <w:ind w:left="115.98724365234375" w:right="111.658325195312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1) discusses the progress of the Agreement  toward achieving its goals and objectives and 2) includes  recommendations and conclusions regarding continued  work on the project. The CPR meeting #2 will be the "Go  or No-Go" decision point on whether Phase 2 proceeds.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10/1/2021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71728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98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23229980468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CPR Report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1591682434082" w:lineRule="auto"/>
              <w:ind w:left="115.98724365234375" w:right="107.42065429687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1) discusses the progress of the Agreement  toward achieving its goals and objectives and 2) includes  recommendations and conclusions regarding continued  work on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3/10/2023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71728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99.200134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Final Report Outline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7.7398681640625" w:right="520.2447509765625" w:firstLine="1.7929077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report outline for comprehensive final report - need to be approved from CEC CAM.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5/30/2023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620605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Outline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Report Outline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8598937988" w:lineRule="auto"/>
              <w:ind w:left="127.7398681640625" w:right="236.3580322265625" w:firstLine="1.79290771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report outline for comprehensive final report that  has to be approved by CEC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8598937988" w:lineRule="auto"/>
              <w:ind w:left="125.7861328125" w:right="73.3685302734375"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As determined  by the CAM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620605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Outline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99.200134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Final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48066711426" w:lineRule="auto"/>
              <w:ind w:left="121.56463623046875" w:right="299.05517578125" w:firstLine="7.96813964843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comprehensive final report based on final report  outline. Needs to be approved by CEC CAM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8/31/2023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741.59942626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67919921875" w:line="243.27587127685547" w:lineRule="auto"/>
              <w:ind w:left="114.1943359375" w:right="254.24774169921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Technology/Knowledge  Transfer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draft report that summarizes the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15.987243652343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technology/knowledge transfer 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9/26/2023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71728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987.00042724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65478515625" w:line="245.68476676940918" w:lineRule="auto"/>
              <w:ind w:left="114.1943359375" w:right="254.24774169921875"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Technology/Knowledge  Transfer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76676940918" w:lineRule="auto"/>
              <w:ind w:left="115.98724365234375" w:right="413.8458251953125" w:firstLine="0.199279785156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 report that summarizes the technology/knowledge  transfer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working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6547851562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days after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67919921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comments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from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71728515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Summary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99.1200256347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0457229614258" w:lineRule="auto"/>
              <w:ind w:left="122.1624755859375" w:right="250.0909423828125" w:firstLine="7.370300292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comprehensive report that has been approved by  CEC CAM.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10/27/2023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bl>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w:t>
      </w:r>
    </w:p>
    <w:tbl>
      <w:tblPr>
        <w:tblStyle w:val="Table17"/>
        <w:tblW w:w="129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1.199951171875"/>
        <w:gridCol w:w="4870.5999755859375"/>
        <w:gridCol w:w="1432.80029296875"/>
        <w:gridCol w:w="1034.4000244140625"/>
        <w:gridCol w:w="1488.599853515625"/>
        <w:gridCol w:w="628.800048828125"/>
        <w:gridCol w:w="1175.999755859375"/>
        <w:tblGridChange w:id="0">
          <w:tblGrid>
            <w:gridCol w:w="2321.199951171875"/>
            <w:gridCol w:w="4870.5999755859375"/>
            <w:gridCol w:w="1432.80029296875"/>
            <w:gridCol w:w="1034.4000244140625"/>
            <w:gridCol w:w="1488.599853515625"/>
            <w:gridCol w:w="628.800048828125"/>
            <w:gridCol w:w="1175.999755859375"/>
          </w:tblGrid>
        </w:tblGridChange>
      </w:tblGrid>
      <w:tr>
        <w:trPr>
          <w:cantSplit w:val="0"/>
          <w:trHeight w:val="4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Due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Product Sub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Category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Task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Lead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1"/>
                <w:bCs w:val="1"/>
                <w:i w:val="0"/>
                <w:iCs w:val="0"/>
                <w:smallCaps w:val="0"/>
                <w:strike w:val="0"/>
                <w:color w:val="000000"/>
                <w:sz w:val="19.920000076293945"/>
                <w:szCs w:val="19.920000076293945"/>
                <w:u w:val="none"/>
                <w:shd w:fill="f2f2f2" w:val="clear"/>
                <w:vertAlign w:val="baseline"/>
              </w:rPr>
            </w:pP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f2f2f2" w:val="clear"/>
                <w:vertAlign w:val="baseline"/>
                <w:rtl w:val="0"/>
              </w:rPr>
              <w:t xml:space="preserve">Workgoup</w:t>
            </w:r>
          </w:p>
        </w:tc>
      </w:tr>
      <w:tr>
        <w:trPr>
          <w:cantSplit w:val="0"/>
          <w:trHeight w:val="49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287689209" w:lineRule="auto"/>
              <w:ind w:left="119.77203369140625" w:right="314.60540771484375" w:firstLine="9.7607421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Final Project Fact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287689209" w:lineRule="auto"/>
              <w:ind w:left="121.763916015625" w:right="257.6513671875" w:firstLine="7.7688598632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Draft final project factsheet - containing salient project  elements and findings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10/31/2023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Factsheet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9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Project Fact 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1.763916015625" w:right="689.66064453125" w:firstLine="7.76885986328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project factsheet - containing salient project  elements and findings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working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days after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comments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from CAM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36914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Factsheet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r>
        <w:trPr>
          <w:cantSplit w:val="0"/>
          <w:trHeight w:val="49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22.36160278320312" w:right="343.09112548828125" w:firstLine="7.17117309570312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Final Meeting Benefits  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775878906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Project team responses to CEC benefits 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1/8/2024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3247070312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62060546875"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Questionnaire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Admin</w:t>
            </w:r>
          </w:p>
        </w:tc>
      </w:tr>
    </w:tbl>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sectPr>
          <w:type w:val="continuous"/>
          <w:pgSz w:h="15840" w:w="12240" w:orient="portrait"/>
          <w:pgMar w:bottom="15.002399682998657" w:top="1425.999755859375" w:left="1440" w:right="1440" w:header="0" w:footer="720"/>
          <w:cols w:equalWidth="0" w:num="1">
            <w:col w:space="0" w:w="9360"/>
          </w:cols>
        </w:sect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4936418533325"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Appendix 2 - Pre-existing Intellectual Property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93701171875" w:line="262.9391384124756" w:lineRule="auto"/>
        <w:ind w:left="1444.5297241210938" w:right="1383.95751953125" w:hanging="17.00164794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following information is copied directly from the Master Agreement sections addressing pre-existing  Intellectual Property.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3.38141441345215" w:lineRule="auto"/>
        <w:ind w:left="1441.2176513671875" w:right="2069.315185546875" w:firstLine="0"/>
        <w:jc w:val="left"/>
        <w:rPr>
          <w:rFonts w:ascii="Calibri" w:cs="Calibri" w:eastAsia="Calibri" w:hAnsi="Calibri"/>
          <w:b w:val="1"/>
          <w:bCs w:val="1"/>
          <w:i w:val="0"/>
          <w:iCs w:val="0"/>
          <w:smallCaps w:val="0"/>
          <w:strike w:val="0"/>
          <w:color w:val="000000"/>
          <w:sz w:val="22.079999923706055"/>
          <w:szCs w:val="22.079999923706055"/>
          <w:u w:val="none"/>
          <w:shd w:fill="d9d9d9"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9d9d9" w:val="clear"/>
          <w:vertAlign w:val="baseline"/>
          <w:rtl w:val="0"/>
        </w:rPr>
        <w:t xml:space="preserve">Project-Relevant Pre-Existing Intellectual Property and Project-Relevant Independently Funded  Intellectual Property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6357421875" w:line="243.38141441345215" w:lineRule="auto"/>
        <w:ind w:left="1435.6977844238281" w:right="1373.43017578125" w:hanging="8.1697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Recipient has identified the following items as “project-relevant pre-existing intellectual property”  and/or “project-relevant independently funded intellectual property,” as defined in Sections 20 (Pre Existing and Independently Funded Intellectual Property) and 25 (Definitions) of these terms and  conditions. The Commission makes no ownership, license, or royalty claims to this property, and may only  access it for the purposes described in Section 20.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58203125" w:line="240" w:lineRule="auto"/>
        <w:ind w:left="1425.98244190216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tbl>
      <w:tblPr>
        <w:tblStyle w:val="Table18"/>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351379394531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Name/Title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7.9486083984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GridFire</w:t>
            </w:r>
          </w:p>
        </w:tc>
      </w:tr>
      <w:tr>
        <w:trPr>
          <w:cantSplit w:val="0"/>
          <w:trHeight w:val="873.60046386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Type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4190101623535" w:lineRule="auto"/>
              <w:ind w:left="422.1600341796875" w:right="568.017578125" w:hanging="284.275512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pre-existing intellectual property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independently funded intellectual  property</w:t>
            </w:r>
          </w:p>
        </w:tc>
      </w:tr>
      <w:tr>
        <w:trPr>
          <w:cantSplit w:val="0"/>
          <w:trHeight w:val="2083.59924316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Invention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9.48425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Process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14746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Technology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Technique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Design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1.166992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Work of Authorship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14746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Drawing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3.6401367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63476562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Data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9.48425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Logo</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14746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Software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602539062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Formula </w:t>
            </w:r>
          </w:p>
        </w:tc>
      </w:tr>
      <w:tr>
        <w:trPr>
          <w:cantSplit w:val="0"/>
          <w:trHeight w:val="912.0007324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27.72796630859375" w:right="377.10845947265625" w:firstLine="7.5071716308593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Registered or Pending Intellectual  Property (i.e., copyrights, patents,  or trademarks that are registered or  pending with the U.S. Copyright  Office or the U.S. Patent and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Trademark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53382873535156" w:lineRule="auto"/>
              <w:ind w:left="208.1475830078125" w:right="1021.3482666015625" w:hanging="55.86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Patent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Name of owner: </w:t>
            </w:r>
          </w:p>
        </w:tc>
      </w:tr>
      <w:tr>
        <w:trPr>
          <w:cantSplit w:val="0"/>
          <w:trHeight w:val="947.999877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7871093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For pending applications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25927734375" w:line="240" w:lineRule="auto"/>
              <w:ind w:left="138.54736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applicant: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7536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Application number and date: </w:t>
            </w:r>
          </w:p>
        </w:tc>
      </w:tr>
      <w:tr>
        <w:trPr>
          <w:cantSplit w:val="0"/>
          <w:trHeight w:val="117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143432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Unregistered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1387023926" w:lineRule="auto"/>
              <w:ind w:left="127.728271484375" w:right="185.731201171875" w:hanging="9.043579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  Secret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157470703125" w:line="243.38104248046875" w:lineRule="auto"/>
              <w:ind w:left="-564.6530151367188" w:right="1282.1026611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owner: Gary Johnson, Spatial Informatics Group Number and date: Not applicable</w:t>
            </w:r>
          </w:p>
        </w:tc>
      </w:tr>
      <w:tr>
        <w:trPr>
          <w:cantSplit w:val="0"/>
          <w:trHeight w:val="2426.9201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21452331543" w:lineRule="auto"/>
              <w:ind w:left="133.6895751953125" w:right="360.10711669921875" w:firstLine="1.54556274414062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Description of how the property will  be or has been used to support a  premise, postulate, or conclusion  referred to or expressed in any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0" w:lineRule="auto"/>
              <w:ind w:left="133.68957519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product under the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4815521240234" w:lineRule="auto"/>
              <w:ind w:left="125.740966796875" w:right="134.212646484375" w:hanging="15.225830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GridFire is a high performance, cluster-scalable, monte-carlo  wildland fire behavior simulator. Computes fire spread rates,  burned areas, flame lengths, and fire line intensities of  individual fires grown in the simulation and calculates  aggregate statistics for each monte carlo run. This software is  written and distributed as a Literate Program, which fully  documents the entire modelling process in English, including  all mathematical equations and literature cited. </w:t>
            </w:r>
          </w:p>
        </w:tc>
      </w:tr>
    </w:tbl>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20 </w:t>
      </w:r>
    </w:p>
    <w:tbl>
      <w:tblPr>
        <w:tblStyle w:val="Table19"/>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323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9.7149658203125" w:right="71.43798828125" w:hanging="0.2209472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GridFire will be used in Task 5 to enhance wildfire risk models  and Task 8 to provide near-term risk forecasts to Independent  Owned Utilities (IOUs).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3.38141441345215" w:lineRule="auto"/>
              <w:ind w:left="138.54736328125" w:right="518.121337890625" w:hanging="8.832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GridFire is currently licensed under a GNU General Public  License v3 and available on GitHub.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650390625" w:line="243.38112831115723" w:lineRule="auto"/>
              <w:ind w:left="123.53271484375" w:right="266.3427734375" w:firstLine="69.821166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changes to source code that is currently being licensed  under the GNU General Public License (GPL) will be made  through a Contributor's Agreement with joint copyright  ownership being assigned to the CEC and the author of the  pre-existing source code that is being modified.</w:t>
            </w:r>
          </w:p>
        </w:tc>
      </w:tr>
    </w:tbl>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0"/>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27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03500366210938"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Name/Title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8.21166992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CAL FIRE MAP 1</w:t>
            </w:r>
          </w:p>
        </w:tc>
      </w:tr>
      <w:tr>
        <w:trPr>
          <w:cantSplit w:val="0"/>
          <w:trHeight w:val="871.19995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12463378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Type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33230781555176" w:lineRule="auto"/>
              <w:ind w:left="422.1600341796875" w:right="568.017578125" w:hanging="284.275512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pre-existing intellectual property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independently funded intellectual  property</w:t>
            </w:r>
          </w:p>
        </w:tc>
      </w:tr>
      <w:tr>
        <w:trPr>
          <w:cantSplit w:val="0"/>
          <w:trHeight w:val="2085.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Invention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9.48425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Process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63476562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Technology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Technique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14746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Design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1.166992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Work of Authorship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14746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Drawing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3.6401367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Data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9.48425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Logo</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55371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Software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Formula </w:t>
            </w:r>
          </w:p>
        </w:tc>
      </w:tr>
      <w:tr>
        <w:trPr>
          <w:cantSplit w:val="0"/>
          <w:trHeight w:val="9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22192382812" w:lineRule="auto"/>
              <w:ind w:left="127.72796630859375" w:right="377.10845947265625" w:firstLine="7.5071716308593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Registered or Pending Intellectual  Property (i.e., copyrights, patents,  or trademarks that are registered or  pending with the U.S. Copyright  Office or the U.S. Patent and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Trademark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7067756652832" w:lineRule="auto"/>
              <w:ind w:left="155.3472900390625" w:right="1021.3482666015625" w:hanging="3.062744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Patent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Name of owner: </w:t>
            </w:r>
          </w:p>
        </w:tc>
      </w:tr>
      <w:tr>
        <w:trPr>
          <w:cantSplit w:val="0"/>
          <w:trHeight w:val="950.399169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7871093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For pending applications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25830078125" w:line="240" w:lineRule="auto"/>
              <w:ind w:left="138.54736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applicant: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3.7536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Application number and date: </w:t>
            </w:r>
          </w:p>
        </w:tc>
      </w:tr>
      <w:tr>
        <w:trPr>
          <w:cantSplit w:val="0"/>
          <w:trHeight w:val="1173.60076904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143432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Unregistered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7.728271484375" w:right="96.93115234375" w:firstLine="79.7564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  Secret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16357421875" w:line="243.38104248046875" w:lineRule="auto"/>
              <w:ind w:left="155.3472900390625" w:right="563.36669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owner: Gary Johnson, Spatial Informatics Group Number and date: Not applicable</w:t>
            </w:r>
          </w:p>
        </w:tc>
      </w:tr>
      <w:tr>
        <w:trPr>
          <w:cantSplit w:val="0"/>
          <w:trHeight w:val="2964.51995849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7342224121" w:lineRule="auto"/>
              <w:ind w:left="133.6895751953125" w:right="360.10711669921875" w:firstLine="1.54556274414062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Description of how the property will  be or has been used to support a  premise, postulate, or conclusion  referred to or expressed in any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0" w:lineRule="auto"/>
              <w:ind w:left="133.68957519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product under the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5508613586426" w:lineRule="auto"/>
              <w:ind w:left="123.53271484375" w:right="224.89990234375" w:firstLine="6.845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CALFIRE MAP 1: All data, documentation, and scripts related  to computing maps of extreme fire risk and severity for the  state of California using WRF-derived extreme fire weather  values and LANDFIRE topography and fuels layers. The fire  behavior data generated for these maps was created by  running GridFire in a large monte-carlo simulation.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1578369140625" w:line="243.3446216583252" w:lineRule="auto"/>
              <w:ind w:left="123.974609375" w:right="524.74609375" w:firstLine="6.40319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CALFIRE MAP 1 outputs will be used in Task 5 to enhance  wildfire risk models and Task 8 to provide near-term risk  forecasts to Independent Owned Utilities (IOUs). </w:t>
            </w:r>
          </w:p>
        </w:tc>
      </w:tr>
    </w:tbl>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21</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5.98244190216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tbl>
      <w:tblPr>
        <w:tblStyle w:val="Table21"/>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351379394531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Name/Title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4.649658203125" w:firstLine="0"/>
              <w:jc w:val="righ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Coupled Atmosphere-Wildland Fire Environment (</w:t>
            </w: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CAWFE)</w:t>
            </w:r>
          </w:p>
        </w:tc>
      </w:tr>
      <w:tr>
        <w:trPr>
          <w:cantSplit w:val="0"/>
          <w:trHeight w:val="871.19995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12463378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Type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3332233428955" w:lineRule="auto"/>
              <w:ind w:left="229.08447265625" w:right="762.8173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pre-existing intellectual property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independently funded intellectual  property</w:t>
            </w:r>
          </w:p>
        </w:tc>
      </w:tr>
      <w:tr>
        <w:trPr>
          <w:cantSplit w:val="0"/>
          <w:trHeight w:val="2086.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08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Invention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0.68420410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Process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0" w:lineRule="auto"/>
              <w:ind w:left="229.08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Technology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0.68420410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Technique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7578125" w:line="240" w:lineRule="auto"/>
              <w:ind w:left="229.08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Design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39.967041015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Work of Authorship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0" w:lineRule="auto"/>
              <w:ind w:left="229.08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Drawing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2.440185546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7578125" w:line="240" w:lineRule="auto"/>
              <w:ind w:left="229.08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Data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0.68420410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Logo</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6220703125" w:line="240" w:lineRule="auto"/>
              <w:ind w:left="229.08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Software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7578125" w:line="240" w:lineRule="auto"/>
              <w:ind w:left="229.08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Formula </w:t>
            </w:r>
          </w:p>
        </w:tc>
      </w:tr>
      <w:tr>
        <w:trPr>
          <w:cantSplit w:val="0"/>
          <w:trHeight w:val="1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5637817383" w:lineRule="auto"/>
              <w:ind w:left="127.72796630859375" w:right="377.10845947265625" w:firstLine="7.5071716308593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Registered or Pending Intellectual  Property (i.e., copyrights, patents,  or trademarks that are registered or  pending with the U.S. Copyright  Office or the U.S. Patent and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Trademark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51615142822" w:lineRule="auto"/>
              <w:ind w:left="151.1517333984375" w:right="235.03662109375" w:firstLine="77.9327392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Patent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Name of owner: University Corporation for Atmospheric  Research (UCAR)/National Center for Atmospheric Research  (NCAR)</w:t>
            </w:r>
          </w:p>
        </w:tc>
      </w:tr>
      <w:tr>
        <w:trPr>
          <w:cantSplit w:val="0"/>
          <w:trHeight w:val="95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031738281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For pending applications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265380859375" w:line="240" w:lineRule="auto"/>
              <w:ind w:left="229.7473144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applicant: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14.95361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Application number and date: </w:t>
            </w:r>
          </w:p>
        </w:tc>
      </w:tr>
      <w:tr>
        <w:trPr>
          <w:cantSplit w:val="0"/>
          <w:trHeight w:val="144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143432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Unregistered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7.728271484375" w:right="75.330810546875" w:firstLine="101.3562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  Secret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1552734375" w:line="241.2077808380127" w:lineRule="auto"/>
              <w:ind w:left="155.3472900390625" w:right="497.576904296875" w:firstLine="74.4000244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owner: University Corporation for Atmospheric  Research/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229.7473144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Number and date: Not applicable</w:t>
            </w:r>
          </w:p>
        </w:tc>
      </w:tr>
      <w:tr>
        <w:trPr>
          <w:cantSplit w:val="0"/>
          <w:trHeight w:val="4846.12075805664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3.6895751953125" w:right="360.10711669921875" w:firstLine="1.54556274414062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Description of how the property will  be or has been used to support a  premise, postulate, or conclusion  referred to or expressed in any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3.68957519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product under the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9.7149658203125" w:right="666.571044921875" w:firstLine="0.6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CAWFE is a coupled numerical weather prediction - fire  behavior computer modeling software system. CAWFE  computes the changing atmospheric state variables (air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771945953369" w:lineRule="auto"/>
              <w:ind w:left="123.753662109375" w:right="239.91455078125" w:hanging="0.2209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velocities, temperature, pressure, humidity, etc.), the  advancement of a wildland fire, the heat release rate  produced by the fire, and how these in turn change the  atmospheric state. The system includes preprocessing  software that gathers and projects weather analyses or  forecasts, terrain elevation data, fuel data, and fire mapping  data onto the model computational grid. It also includes  post-processing software used for analysis and visualization  of model output.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343017578125" w:line="240" w:lineRule="auto"/>
              <w:ind w:left="12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6281776428223" w:lineRule="auto"/>
              <w:ind w:left="129.7149658203125" w:right="648.902587890625" w:firstLine="8.832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this project, the National Center for Atmospheric  Research (UCAR/NCAR) anticipates using pre-existing IP  including the CAWFE modeling system and previously  completed simulations, analyses, animations, and  publications of wildland fire events that occurred in </w:t>
            </w:r>
          </w:p>
        </w:tc>
      </w:tr>
    </w:tbl>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22 </w:t>
      </w:r>
    </w:p>
    <w:tbl>
      <w:tblPr>
        <w:tblStyle w:val="Table22"/>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3771.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9.7149658203125" w:right="130.838623046875" w:firstLine="0.6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California, including the 2017 North Bay Fires, the Thomas  Fire, the Camp Fire, and Esperanza Fire, the Simi Fire, and the  King Fire. Simulations of other events, to be completed for  other sponsored projects, may be leveraged for this project.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2.8381633758545" w:lineRule="auto"/>
              <w:ind w:left="121.54541015625" w:right="182.342529296875" w:firstLine="16.78100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UCAR/NCAR will use CAWFE in Tasks 3 and 4 to simulate fine scale airflows in complex terrain to identify areas at risk of  extreme wind speeds and siting of weather stations and in  Task 3 and 4 to identify the causes underlying a sample of  large fire events.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14453125" w:line="243.38141441345215" w:lineRule="auto"/>
              <w:ind w:left="138.326416015625" w:right="1106.0107421875" w:hanging="7.9486083984375"/>
              <w:jc w:val="left"/>
              <w:rPr>
                <w:rFonts w:ascii="Calibri" w:cs="Calibri" w:eastAsia="Calibri" w:hAnsi="Calibri"/>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CAWFE is open source software that is released by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white"/>
                <w:u w:val="none"/>
                <w:vertAlign w:val="baseline"/>
                <w:rtl w:val="0"/>
              </w:rPr>
              <w:t xml:space="preserve">UCAR/NCAR under the BSD 3-Clause License.</w:t>
            </w:r>
          </w:p>
        </w:tc>
      </w:tr>
    </w:tbl>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3"/>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351379394531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Name/Title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23474121093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ELMFIRE</w:t>
            </w:r>
          </w:p>
        </w:tc>
      </w:tr>
      <w:tr>
        <w:trPr>
          <w:cantSplit w:val="0"/>
          <w:trHeight w:val="871.200561523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Type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3325366973877" w:lineRule="auto"/>
              <w:ind w:left="422.1600341796875" w:right="568.017578125" w:hanging="284.275512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pre-existing intellectual property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independently funded intellectual  property</w:t>
            </w:r>
          </w:p>
        </w:tc>
      </w:tr>
      <w:tr>
        <w:trPr>
          <w:cantSplit w:val="0"/>
          <w:trHeight w:val="2085.99914550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Invention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9.48425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Process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Technology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Technique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14746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Design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1.166992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Work of Authorship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Drawing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3.6401367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55371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Data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9.484252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Logo</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Software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5927734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Formula </w:t>
            </w:r>
          </w:p>
        </w:tc>
      </w:tr>
      <w:tr>
        <w:trPr>
          <w:cantSplit w:val="0"/>
          <w:trHeight w:val="909.60083007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7.72796630859375" w:right="377.10845947265625" w:firstLine="7.5071716308593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Registered or Pending Intellectual  Property (i.e., copyrights, patents,  or trademarks that are registered or  pending with the U.S. Copyright  Office or the U.S. Patent and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Trademark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7067756652832" w:lineRule="auto"/>
              <w:ind w:left="208.1475830078125" w:right="1021.3482666015625" w:hanging="55.86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Patent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Name of owner: </w:t>
            </w:r>
          </w:p>
        </w:tc>
      </w:tr>
      <w:tr>
        <w:trPr>
          <w:cantSplit w:val="0"/>
          <w:trHeight w:val="950.39978027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7871093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For pending applications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25927734375" w:line="240" w:lineRule="auto"/>
              <w:ind w:left="138.54736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applicant: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7536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Application number and date: </w:t>
            </w:r>
          </w:p>
        </w:tc>
      </w:tr>
      <w:tr>
        <w:trPr>
          <w:cantSplit w:val="0"/>
          <w:trHeight w:val="117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143432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Unregistered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27.728271484375" w:right="185.731201171875" w:hanging="9.043579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  Secret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158447265625" w:line="243.38104248046875" w:lineRule="auto"/>
              <w:ind w:left="155.3472900390625" w:right="810.6628417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owner: Chris Lautenberger, Reax Engineering Number and date: Not applicable</w:t>
            </w:r>
          </w:p>
        </w:tc>
      </w:tr>
      <w:tr>
        <w:trPr>
          <w:cantSplit w:val="0"/>
          <w:trHeight w:val="242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33.6895751953125" w:right="360.10711669921875" w:firstLine="1.54556274414062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Description of how the property will  be or has been used to support a  premise, postulate, or conclusion  referred to or expressed in any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3.68957519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product under the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1387023926" w:lineRule="auto"/>
              <w:ind w:left="125.740966796875" w:right="178.09814453125" w:hanging="6.3934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ELMFIRE is a high performance, cluster-scalable, monte-carlo  wildland fire behavior simulator. Computes fire spread rates,  burned areas, flame lengths, and fire line intensities of  individual fires grown in the simulation and calculates  aggregate statistics for each monte carlo run.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9484863281" w:line="243.3446216583252" w:lineRule="auto"/>
              <w:ind w:left="129.9359130859375" w:right="64.15771484375" w:firstLine="8.61145019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ELMFIRE will be used in Task 6 to enhance wildfire risk models  and Task 9 to provide near-term risk forecasts to Independent  Owned Utilities (IOUs). </w:t>
            </w:r>
          </w:p>
        </w:tc>
      </w:tr>
    </w:tbl>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23</w:t>
      </w:r>
    </w:p>
    <w:tbl>
      <w:tblPr>
        <w:tblStyle w:val="Table24"/>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135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0.0991821289062"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9.9359130859375" w:right="82.48291015625" w:firstLine="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ELMFIRE is currently licensed under a MIT Opensource license  and available on GitHub.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0" w:lineRule="auto"/>
              <w:ind w:left="189.60021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tc>
      </w:tr>
    </w:tbl>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5"/>
        <w:tblW w:w="9632.71987915039" w:type="dxa"/>
        <w:jc w:val="left"/>
        <w:tblInd w:w="1533.98247241973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5.3199768066406"/>
        <w:gridCol w:w="5787.39990234375"/>
        <w:tblGridChange w:id="0">
          <w:tblGrid>
            <w:gridCol w:w="3845.3199768066406"/>
            <w:gridCol w:w="5787.39990234375"/>
          </w:tblGrid>
        </w:tblGridChange>
      </w:tblGrid>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3513793945312"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Name/Title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4.835205078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NetMortality</w:t>
            </w:r>
          </w:p>
        </w:tc>
      </w:tr>
      <w:tr>
        <w:trPr>
          <w:cantSplit w:val="0"/>
          <w:trHeight w:val="871.19995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Type of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419153213501" w:lineRule="auto"/>
              <w:ind w:left="422.1600341796875" w:right="568.017578125" w:hanging="284.275512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pre-existing intellectual property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Project-relevant independently funded intellectual  property</w:t>
            </w:r>
          </w:p>
        </w:tc>
      </w:tr>
      <w:tr>
        <w:trPr>
          <w:cantSplit w:val="0"/>
          <w:trHeight w:val="2086.199340820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Invention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63476562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Technology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2734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Design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85546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Drawing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55371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Data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624511718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Software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1474609375" w:line="240" w:lineRule="auto"/>
              <w:ind w:left="137.884521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Formula</w:t>
            </w:r>
          </w:p>
        </w:tc>
      </w:tr>
      <w:tr>
        <w:trPr>
          <w:cantSplit w:val="0"/>
          <w:trHeight w:val="909.5996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27.72796630859375" w:right="377.10845947265625" w:firstLine="7.50717163085937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Registered or Pending Intellectual  Property (i.e., copyrights, patents,  or trademarks that are registered or  pending with the U.S. Copyright  Office or the U.S. Patent and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0" w:lineRule="auto"/>
              <w:ind w:left="121.3247680664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Trademark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53382873535156" w:lineRule="auto"/>
              <w:ind w:left="208.1475830078125" w:right="1021.3482666015625" w:hanging="55.86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Patent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Name of owner: </w:t>
            </w:r>
          </w:p>
        </w:tc>
      </w:tr>
      <w:tr>
        <w:trPr>
          <w:cantSplit w:val="0"/>
          <w:trHeight w:val="950.400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317871093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For pending applications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25927734375" w:line="240" w:lineRule="auto"/>
              <w:ind w:left="138.54736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applicant: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7536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Application number and date: </w:t>
            </w:r>
          </w:p>
        </w:tc>
      </w:tr>
      <w:tr>
        <w:trPr>
          <w:cantSplit w:val="0"/>
          <w:trHeight w:val="126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14343261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Unregistered Intellectual Property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8469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Copyright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Trademark/ Service mark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265380859375" w:line="240" w:lineRule="auto"/>
              <w:ind w:left="118.68469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Trade Secret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55859375" w:line="240" w:lineRule="auto"/>
              <w:ind w:left="155.347290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Name of owner: Salo Sciences, Inc.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55.347290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Number and date: Not applicable</w:t>
            </w:r>
          </w:p>
        </w:tc>
      </w:tr>
      <w:tr>
        <w:trPr>
          <w:cantSplit w:val="0"/>
          <w:trHeight w:val="4039.80056762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3.6895751953125" w:right="360.10711669921875" w:firstLine="1.545562744140625"/>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Description of how the property will  be or has been used to support a  premise, postulate, or conclusion  referred to or expressed in any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3.68957519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product under the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86367034912" w:lineRule="auto"/>
              <w:ind w:left="128.831787109375" w:right="331.104736328125" w:hanging="9.484252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NetMortality is a deep learning-based algorithm that  automatically identifies standing tree mortality in satellite  imagery. It delineates individual dead tree crowns in high  resolution imagery and estimates the density of dead trees  (i.e. the proportion of area covered) in moderate to low  resolution imagery. The NetMortality system includes both  software and the derivative data produced by the software.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4935302734375" w:line="243.65269660949707" w:lineRule="auto"/>
              <w:ind w:left="123.974609375" w:right="300.73974609375" w:hanging="4.62707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NetMortality will be used in Task 5 to quantify the extent of  current mortality, parameterize fuels models, and forecast  future mortality.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6585693359375" w:line="242.29451179504395" w:lineRule="auto"/>
              <w:ind w:left="119.3475341796875" w:right="165.2880859375" w:hanging="5.730590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NetMortality is currently licensed under a Creative Commons  4.0 BY-NC-SA license, and is hosted and run on Salo Sciences,  Inc.’s cloud computing infrastructure.</w:t>
            </w:r>
          </w:p>
        </w:tc>
      </w:tr>
    </w:tbl>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24</w:t>
      </w:r>
    </w:p>
    <w:sectPr>
      <w:type w:val="continuous"/>
      <w:pgSz w:h="15840" w:w="12240" w:orient="portrait"/>
      <w:pgMar w:bottom="15.002399682998657" w:top="1425.999755859375" w:left="14.497599601745605" w:right="16.103515625" w:header="0" w:footer="720"/>
      <w:cols w:equalWidth="0" w:num="1">
        <w:col w:space="0" w:w="12209.39888477325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